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58D25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6BC48DB8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6E7DBE68" w14:textId="1B9504FB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Start w:id="3" w:name="_Hlk241057111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5E183A">
        <w:rPr>
          <w:rFonts w:ascii="Arial" w:hAnsi="Arial" w:cs="Arial"/>
          <w:b/>
          <w:bCs/>
          <w:noProof/>
          <w:color w:val="000000"/>
        </w:rPr>
        <w:t xml:space="preserve">23.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68FE91A4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1A31A517" w14:textId="77777777" w:rsidR="005551C1" w:rsidRDefault="005551C1" w:rsidP="005551C1">
      <w:pPr>
        <w:rPr>
          <w:rFonts w:ascii="Arial" w:hAnsi="Arial" w:cs="Arial"/>
          <w:b/>
          <w:bCs/>
          <w:noProof/>
          <w:color w:val="000000"/>
        </w:rPr>
      </w:pPr>
      <w:bookmarkStart w:id="4" w:name="_Hlk240970523"/>
      <w:r w:rsidRPr="005551C1">
        <w:rPr>
          <w:rFonts w:ascii="Arial" w:hAnsi="Arial" w:cs="Arial"/>
          <w:b/>
          <w:bCs/>
          <w:noProof/>
          <w:color w:val="000000"/>
        </w:rPr>
        <w:t>Technické služby Karviná získaly Cenu hejtmana za společenskou odpovědnost</w:t>
      </w:r>
    </w:p>
    <w:p w14:paraId="6A3AFAF3" w14:textId="77777777" w:rsidR="00282617" w:rsidRPr="005551C1" w:rsidRDefault="00282617" w:rsidP="005551C1">
      <w:pPr>
        <w:rPr>
          <w:rFonts w:ascii="Arial" w:hAnsi="Arial" w:cs="Arial"/>
          <w:bCs/>
          <w:noProof/>
          <w:color w:val="000000"/>
        </w:rPr>
      </w:pPr>
    </w:p>
    <w:p w14:paraId="7D971EB2" w14:textId="114F802B" w:rsidR="005551C1" w:rsidRDefault="005551C1" w:rsidP="005551C1">
      <w:pPr>
        <w:rPr>
          <w:rFonts w:ascii="Arial" w:hAnsi="Arial" w:cs="Arial"/>
          <w:bCs/>
          <w:noProof/>
          <w:color w:val="000000"/>
        </w:rPr>
      </w:pPr>
      <w:r w:rsidRPr="005551C1">
        <w:rPr>
          <w:rFonts w:ascii="Arial" w:hAnsi="Arial" w:cs="Arial"/>
          <w:bCs/>
          <w:noProof/>
          <w:color w:val="000000"/>
        </w:rPr>
        <w:t>Technické služby Karviná získaly Cenu hejtmana Moravskoslezského kraje za společenskou odpovědnost pro rok 2025. Městská společnost zvítězila v kategorii podnikatelských subjektů od 50 do 250 zaměstnanců. Ocenění vyzdvihuje její dlouhodobý přístup k životnímu prostředí, zaměstnancům i podpoře místní komunity.</w:t>
      </w:r>
    </w:p>
    <w:p w14:paraId="17CCA92B" w14:textId="77777777" w:rsidR="00282617" w:rsidRDefault="00282617" w:rsidP="005551C1">
      <w:pPr>
        <w:rPr>
          <w:rFonts w:ascii="Arial" w:hAnsi="Arial" w:cs="Arial"/>
          <w:bCs/>
          <w:noProof/>
          <w:color w:val="000000"/>
        </w:rPr>
      </w:pPr>
    </w:p>
    <w:p w14:paraId="7050628A" w14:textId="06529DF1" w:rsidR="00282617" w:rsidRPr="005551C1" w:rsidRDefault="00282617" w:rsidP="00282617">
      <w:pPr>
        <w:rPr>
          <w:rFonts w:ascii="Arial" w:hAnsi="Arial" w:cs="Arial"/>
          <w:bCs/>
          <w:noProof/>
          <w:color w:val="000000"/>
        </w:rPr>
      </w:pPr>
      <w:r w:rsidRPr="005551C1">
        <w:rPr>
          <w:rFonts w:ascii="Arial" w:hAnsi="Arial" w:cs="Arial"/>
          <w:bCs/>
          <w:i/>
          <w:iCs/>
          <w:noProof/>
          <w:color w:val="000000"/>
        </w:rPr>
        <w:t>„Z ocenění máme velkou radost. Řada věcí, které dnes děláme, vznikala postupně během let a snažíme se je dál rozvíjet. Ocenění patří především našim zaměstnancům, protože právě jejich každodenní práce je za výsledkem firmy nejvíce vidět,“</w:t>
      </w:r>
      <w:r w:rsidRPr="005551C1">
        <w:rPr>
          <w:rFonts w:ascii="Arial" w:hAnsi="Arial" w:cs="Arial"/>
          <w:bCs/>
          <w:noProof/>
          <w:color w:val="000000"/>
        </w:rPr>
        <w:t xml:space="preserve"> uvedl ředitel Technických služeb Karviná Zbyněk Gajdacz.</w:t>
      </w:r>
    </w:p>
    <w:p w14:paraId="158AD9EC" w14:textId="77777777" w:rsidR="00282617" w:rsidRPr="005551C1" w:rsidRDefault="00282617" w:rsidP="005551C1">
      <w:pPr>
        <w:rPr>
          <w:rFonts w:ascii="Arial" w:hAnsi="Arial" w:cs="Arial"/>
          <w:bCs/>
          <w:noProof/>
          <w:color w:val="000000"/>
        </w:rPr>
      </w:pPr>
    </w:p>
    <w:p w14:paraId="29818D79" w14:textId="77777777" w:rsidR="005551C1" w:rsidRDefault="005551C1" w:rsidP="005551C1">
      <w:pPr>
        <w:rPr>
          <w:rFonts w:ascii="Arial" w:hAnsi="Arial" w:cs="Arial"/>
          <w:bCs/>
          <w:noProof/>
          <w:color w:val="000000"/>
        </w:rPr>
      </w:pPr>
      <w:r w:rsidRPr="005551C1">
        <w:rPr>
          <w:rFonts w:ascii="Arial" w:hAnsi="Arial" w:cs="Arial"/>
          <w:bCs/>
          <w:noProof/>
          <w:color w:val="000000"/>
        </w:rPr>
        <w:t>Technické služby zajišťují v Karviné každodenně řadu činností, které mají přímý vliv na fungování a vzhled města. Starají se například o údržbu veřejných prostranství a zeleně, čištění a zimní údržbu komunikací, veřejné osvětlení, odpadové hospodářství, sběrný dvůr nebo městský útulek.</w:t>
      </w:r>
    </w:p>
    <w:p w14:paraId="4C390418" w14:textId="77777777" w:rsidR="00282617" w:rsidRDefault="00282617" w:rsidP="005551C1">
      <w:pPr>
        <w:rPr>
          <w:rFonts w:ascii="Arial" w:hAnsi="Arial" w:cs="Arial"/>
          <w:bCs/>
          <w:noProof/>
          <w:color w:val="000000"/>
        </w:rPr>
      </w:pPr>
    </w:p>
    <w:p w14:paraId="6B05CFFD" w14:textId="6EF8F44F" w:rsidR="00282617" w:rsidRPr="005551C1" w:rsidRDefault="00282617" w:rsidP="00282617">
      <w:pPr>
        <w:rPr>
          <w:rFonts w:ascii="Arial" w:hAnsi="Arial" w:cs="Arial"/>
          <w:bCs/>
          <w:noProof/>
          <w:color w:val="000000"/>
        </w:rPr>
      </w:pPr>
      <w:r w:rsidRPr="005551C1">
        <w:rPr>
          <w:rFonts w:ascii="Arial" w:hAnsi="Arial" w:cs="Arial"/>
          <w:bCs/>
          <w:i/>
          <w:iCs/>
          <w:noProof/>
          <w:color w:val="000000"/>
        </w:rPr>
        <w:t>„Technické služby jsou pro město velmi důležitým partnerem a jejich práce je v Karviné vidět každý den. Je to ocenění práce celé firmy a zároveň dobrá vizitka pro Karvinou,“</w:t>
      </w:r>
      <w:r w:rsidRPr="005551C1">
        <w:rPr>
          <w:rFonts w:ascii="Arial" w:hAnsi="Arial" w:cs="Arial"/>
          <w:bCs/>
          <w:noProof/>
          <w:color w:val="000000"/>
        </w:rPr>
        <w:t xml:space="preserve"> uvedl primátor Karviné Jan Wolf</w:t>
      </w:r>
      <w:r>
        <w:rPr>
          <w:rFonts w:ascii="Arial" w:hAnsi="Arial" w:cs="Arial"/>
          <w:bCs/>
          <w:noProof/>
          <w:color w:val="000000"/>
        </w:rPr>
        <w:t xml:space="preserve"> (nestr.).</w:t>
      </w:r>
    </w:p>
    <w:p w14:paraId="5A89A443" w14:textId="77777777" w:rsidR="00282617" w:rsidRPr="005551C1" w:rsidRDefault="00282617" w:rsidP="005551C1">
      <w:pPr>
        <w:rPr>
          <w:rFonts w:ascii="Arial" w:hAnsi="Arial" w:cs="Arial"/>
          <w:bCs/>
          <w:noProof/>
          <w:color w:val="000000"/>
        </w:rPr>
      </w:pPr>
    </w:p>
    <w:p w14:paraId="132EBC50" w14:textId="12F2BF26" w:rsidR="00B4558E" w:rsidRPr="00B4558E" w:rsidRDefault="005551C1" w:rsidP="00B4558E">
      <w:pPr>
        <w:rPr>
          <w:rFonts w:ascii="Arial" w:hAnsi="Arial" w:cs="Arial"/>
          <w:bCs/>
          <w:noProof/>
          <w:color w:val="000000"/>
        </w:rPr>
      </w:pPr>
      <w:r w:rsidRPr="005551C1">
        <w:rPr>
          <w:rFonts w:ascii="Arial" w:hAnsi="Arial" w:cs="Arial"/>
          <w:bCs/>
          <w:noProof/>
          <w:color w:val="000000"/>
        </w:rPr>
        <w:t>Společnost dlouhodobě spolupracuje se školami, sportovními kluby, neziskovými organizacemi, sociálními službami nebo dobrovolnými hasiči. Věnuje se také environmentální osvětě, podporuje třídění a recyklaci odpadů a postupně investuje do modernějších a úspornějších technologií. Součástí jejího přístupu je rovněž vytváření pracovních příležitostí pro lidi, kteří mají složitější postavení na trhu práce</w:t>
      </w:r>
      <w:r w:rsidR="00B4558E">
        <w:rPr>
          <w:rFonts w:ascii="Arial" w:hAnsi="Arial" w:cs="Arial"/>
          <w:bCs/>
          <w:noProof/>
          <w:color w:val="000000"/>
        </w:rPr>
        <w:t xml:space="preserve"> -</w:t>
      </w:r>
      <w:r w:rsidR="00B4558E" w:rsidRPr="00B4558E">
        <w:rPr>
          <w:rFonts w:ascii="Arial" w:hAnsi="Arial" w:cs="Arial"/>
          <w:bCs/>
          <w:noProof/>
          <w:color w:val="000000"/>
        </w:rPr>
        <w:t xml:space="preserve">podílejí se na realizaci veřejně prospěšných a obecně prospěšných prací. </w:t>
      </w:r>
    </w:p>
    <w:bookmarkEnd w:id="3"/>
    <w:bookmarkEnd w:id="4"/>
    <w:p w14:paraId="7BD5DAEB" w14:textId="059BD6AC" w:rsidR="005551C1" w:rsidRDefault="005551C1" w:rsidP="005551C1">
      <w:pPr>
        <w:rPr>
          <w:rFonts w:ascii="Arial" w:hAnsi="Arial" w:cs="Arial"/>
          <w:bCs/>
          <w:noProof/>
          <w:color w:val="000000"/>
        </w:rPr>
      </w:pPr>
    </w:p>
    <w:p w14:paraId="1AF6D44A" w14:textId="77777777" w:rsidR="00282617" w:rsidRPr="005551C1" w:rsidRDefault="00282617" w:rsidP="005551C1">
      <w:pPr>
        <w:rPr>
          <w:rFonts w:ascii="Arial" w:hAnsi="Arial" w:cs="Arial"/>
          <w:bCs/>
          <w:noProof/>
          <w:color w:val="000000"/>
        </w:rPr>
      </w:pPr>
    </w:p>
    <w:p w14:paraId="1646A3F9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F0D474C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8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2B74FF29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426D857C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7EA6CBB9" w14:textId="77777777" w:rsidR="0010385C" w:rsidRDefault="005E183A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11C1CD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9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5FE264B4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B3E27D5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A8AD312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AD03852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0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10D9960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18A45" w14:textId="77777777" w:rsidR="00770B9F" w:rsidRDefault="00770B9F">
      <w:r>
        <w:separator/>
      </w:r>
    </w:p>
  </w:endnote>
  <w:endnote w:type="continuationSeparator" w:id="0">
    <w:p w14:paraId="04B0338B" w14:textId="77777777" w:rsidR="00770B9F" w:rsidRDefault="0077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3F251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CB65F" w14:textId="77777777" w:rsidR="00960B6D" w:rsidRDefault="00000000">
    <w:pPr>
      <w:pStyle w:val="Zpat"/>
    </w:pPr>
    <w:r>
      <w:rPr>
        <w:noProof/>
      </w:rPr>
      <w:pict w14:anchorId="6D366E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5C2D7AC7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57CC1A9B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6259E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38656" w14:textId="77777777" w:rsidR="00770B9F" w:rsidRDefault="00770B9F">
      <w:r>
        <w:separator/>
      </w:r>
    </w:p>
  </w:footnote>
  <w:footnote w:type="continuationSeparator" w:id="0">
    <w:p w14:paraId="452B9E35" w14:textId="77777777" w:rsidR="00770B9F" w:rsidRDefault="0077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C536C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A8A7" w14:textId="77777777" w:rsidR="003614B4" w:rsidRDefault="003614B4">
    <w:pPr>
      <w:pStyle w:val="Zhlav"/>
    </w:pPr>
    <w:r>
      <w:tab/>
    </w:r>
    <w:r>
      <w:tab/>
    </w:r>
    <w:r w:rsidR="00000000">
      <w:pict w14:anchorId="2DDC08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A8FA7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45413"/>
    <w:multiLevelType w:val="hybridMultilevel"/>
    <w:tmpl w:val="3E48C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9"/>
  </w:num>
  <w:num w:numId="5" w16cid:durableId="609047944">
    <w:abstractNumId w:val="3"/>
  </w:num>
  <w:num w:numId="6" w16cid:durableId="2099523051">
    <w:abstractNumId w:val="8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7"/>
  </w:num>
  <w:num w:numId="11" w16cid:durableId="951321975">
    <w:abstractNumId w:val="10"/>
  </w:num>
  <w:num w:numId="12" w16cid:durableId="1764454078">
    <w:abstractNumId w:val="5"/>
  </w:num>
  <w:num w:numId="13" w16cid:durableId="7567086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51C1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617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5C6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5BB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1C1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183A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3C2A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0B9F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360C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58E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1748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B5E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937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E7269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815E05"/>
  <w15:chartTrackingRefBased/>
  <w15:docId w15:val="{12E55C2C-AEE9-40E5-BED2-07D37CC2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dankova@karvina.cz" TargetMode="External"/><Relationship Id="rId13" Type="http://schemas.openxmlformats.org/officeDocument/2006/relationships/hyperlink" Target="http://www.twitter.com/mmkarvin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facebook.com/karvina.oficialni.stranka.mest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vina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user/karvinacz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instagram.com/karvina_official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76</TotalTime>
  <Pages>1</Pages>
  <Words>343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2365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6</cp:revision>
  <cp:lastPrinted>2025-01-29T10:55:00Z</cp:lastPrinted>
  <dcterms:created xsi:type="dcterms:W3CDTF">2026-09-22T09:45:00Z</dcterms:created>
  <dcterms:modified xsi:type="dcterms:W3CDTF">2026-09-23T10:00:00Z</dcterms:modified>
</cp:coreProperties>
</file>