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A84C" w14:textId="77777777" w:rsidR="00A70779" w:rsidRPr="004D26B8" w:rsidRDefault="00A70779" w:rsidP="0076288B">
      <w:pPr>
        <w:ind w:firstLine="708"/>
        <w:jc w:val="both"/>
        <w:rPr>
          <w:rFonts w:ascii="Arial" w:hAnsi="Arial" w:cs="Arial"/>
          <w:i/>
          <w:sz w:val="20"/>
          <w:szCs w:val="20"/>
        </w:rPr>
      </w:pPr>
      <w:bookmarkStart w:id="0" w:name="_Hlk189804602"/>
    </w:p>
    <w:bookmarkEnd w:id="0"/>
    <w:p w14:paraId="25B3223C" w14:textId="77777777" w:rsidR="0010385C" w:rsidRPr="00727BDE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0EEF841" w14:textId="1BADF35C" w:rsidR="00882373" w:rsidRPr="00727BDE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10899017"/>
      <w:bookmarkEnd w:id="1"/>
      <w:bookmarkEnd w:id="2"/>
      <w:r w:rsidRPr="00727BDE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A74422">
        <w:rPr>
          <w:rFonts w:ascii="Arial" w:hAnsi="Arial" w:cs="Arial"/>
          <w:b/>
          <w:bCs/>
          <w:noProof/>
          <w:color w:val="000000"/>
        </w:rPr>
        <w:t>9.10</w:t>
      </w:r>
      <w:r w:rsidRPr="00727BDE">
        <w:rPr>
          <w:rFonts w:ascii="Arial" w:hAnsi="Arial" w:cs="Arial"/>
          <w:b/>
          <w:bCs/>
          <w:noProof/>
          <w:color w:val="000000"/>
        </w:rPr>
        <w:t>.2025</w:t>
      </w:r>
    </w:p>
    <w:p w14:paraId="6EA7E19C" w14:textId="77777777" w:rsidR="00727BDE" w:rsidRPr="00727BDE" w:rsidRDefault="00727BDE" w:rsidP="00727BDE">
      <w:pPr>
        <w:rPr>
          <w:rFonts w:ascii="Arial" w:hAnsi="Arial" w:cs="Arial"/>
          <w:b/>
          <w:bCs/>
          <w:noProof/>
          <w:color w:val="000000"/>
        </w:rPr>
      </w:pPr>
    </w:p>
    <w:p w14:paraId="39871C74" w14:textId="77777777" w:rsidR="00727BDE" w:rsidRPr="00727BDE" w:rsidRDefault="00727BDE" w:rsidP="00727BDE">
      <w:pPr>
        <w:rPr>
          <w:rFonts w:ascii="Arial" w:hAnsi="Arial" w:cs="Arial"/>
          <w:b/>
          <w:bCs/>
          <w:noProof/>
          <w:color w:val="000000"/>
        </w:rPr>
      </w:pPr>
      <w:r w:rsidRPr="00727BDE">
        <w:rPr>
          <w:rFonts w:ascii="Arial" w:hAnsi="Arial" w:cs="Arial"/>
          <w:b/>
          <w:bCs/>
          <w:noProof/>
          <w:color w:val="000000"/>
        </w:rPr>
        <w:t>Karviná oživí veřejný prostor dalším muralem</w:t>
      </w:r>
    </w:p>
    <w:p w14:paraId="0F5B4E82" w14:textId="4533D81E" w:rsidR="00727BDE" w:rsidRPr="00727BDE" w:rsidRDefault="00727BDE" w:rsidP="00727BDE">
      <w:pPr>
        <w:rPr>
          <w:rFonts w:ascii="Arial" w:hAnsi="Arial" w:cs="Arial"/>
          <w:b/>
          <w:i/>
          <w:iCs/>
          <w:noProof/>
          <w:color w:val="000000"/>
        </w:rPr>
      </w:pPr>
      <w:r w:rsidRPr="00727BDE">
        <w:rPr>
          <w:rFonts w:ascii="Arial" w:hAnsi="Arial" w:cs="Arial"/>
          <w:b/>
          <w:i/>
          <w:iCs/>
          <w:noProof/>
          <w:color w:val="000000"/>
        </w:rPr>
        <w:t>Malba začne vznikat v týdnu od 13. října</w:t>
      </w:r>
      <w:r w:rsidR="006C7302">
        <w:rPr>
          <w:rFonts w:ascii="Arial" w:hAnsi="Arial" w:cs="Arial"/>
          <w:b/>
          <w:i/>
          <w:iCs/>
          <w:noProof/>
          <w:color w:val="000000"/>
        </w:rPr>
        <w:t xml:space="preserve"> 2025</w:t>
      </w:r>
    </w:p>
    <w:p w14:paraId="3CDF85D4" w14:textId="77777777" w:rsidR="00727BDE" w:rsidRPr="00727BDE" w:rsidRDefault="00727BDE" w:rsidP="00727BDE">
      <w:pPr>
        <w:rPr>
          <w:rFonts w:ascii="Arial" w:hAnsi="Arial" w:cs="Arial"/>
          <w:b/>
          <w:noProof/>
          <w:color w:val="000000"/>
        </w:rPr>
      </w:pPr>
    </w:p>
    <w:p w14:paraId="661DDD1F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>Karviná bude mít další výrazný mural. Od pondělí 13. října začne autor street-artových maleb Nikola Khoma Vavrous pracovat na nové velkoformátové malbě na budově Obchodní akademie a Střední odborné školy ochrany osob a majetku v Karviné-Hranicích. Návrh malby je hotový a vznikne v rámci projektu Mural GO, který do města přináší moderní street-artové intervence.</w:t>
      </w:r>
    </w:p>
    <w:p w14:paraId="22B8D690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</w:p>
    <w:p w14:paraId="280C2629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>Muraly v jeho režii postupně oživují veřejný prostor v Karviné. Jako produkční se podílel například na velkoformátové malbě na budově házenkářské haly nebo bytovém domě pro seniory. Nový mural bude vycházet z prostředí školy a sportovního areálu, u kterého vznikne. Má klást důraz na mládež, vzdělání, energii, pozitivní pohled na svět i propojení s přírodou, která nás obklopuje.</w:t>
      </w:r>
    </w:p>
    <w:p w14:paraId="7520B02F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</w:p>
    <w:p w14:paraId="0213EB3F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i/>
          <w:iCs/>
          <w:noProof/>
          <w:color w:val="000000"/>
        </w:rPr>
        <w:t>„Malba má mít pozitivní charakter a oslovit všechny generace. Chci, aby vznikl motiv, který bude působit přirozeně, v kontextu místa a přinese do veřejného prostoru radost, barvy a život,“</w:t>
      </w:r>
      <w:r w:rsidRPr="00727BDE">
        <w:rPr>
          <w:rFonts w:ascii="Arial" w:hAnsi="Arial" w:cs="Arial"/>
          <w:bCs/>
          <w:noProof/>
          <w:color w:val="000000"/>
        </w:rPr>
        <w:t xml:space="preserve"> popsal svůj koncept autor.</w:t>
      </w:r>
    </w:p>
    <w:p w14:paraId="51348037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</w:p>
    <w:p w14:paraId="66279DE4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 xml:space="preserve">Projekt opět vzniká ve spolupráci s městem Karviná, které návrh malby odsouhlasilo. </w:t>
      </w:r>
    </w:p>
    <w:p w14:paraId="18E1117E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</w:p>
    <w:p w14:paraId="0D68C433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i/>
          <w:iCs/>
          <w:noProof/>
          <w:color w:val="000000"/>
        </w:rPr>
        <w:t>„Muraly přinášejí do ulic nový vizuální rozměr, oživují veřejný prostor a dávají městu moderní a svěží tvář. Jsme rádi, že můžeme na těchto projektech spolupracovat s talentovanými autory a postupně tak vytvářet zajímavá místa, která v lidech zanechají pozitivní dojem,“</w:t>
      </w:r>
      <w:r w:rsidRPr="00727BDE">
        <w:rPr>
          <w:rFonts w:ascii="Arial" w:hAnsi="Arial" w:cs="Arial"/>
          <w:bCs/>
          <w:noProof/>
          <w:color w:val="000000"/>
        </w:rPr>
        <w:t xml:space="preserve"> uvedl náměstek primátora Karviné Lukáš Raszyk (SOCDEM).</w:t>
      </w:r>
    </w:p>
    <w:p w14:paraId="073B9F90" w14:textId="77777777" w:rsidR="00727BDE" w:rsidRPr="00727BDE" w:rsidRDefault="00727BDE" w:rsidP="00727BDE">
      <w:pPr>
        <w:rPr>
          <w:rFonts w:ascii="Arial" w:hAnsi="Arial" w:cs="Arial"/>
          <w:bCs/>
          <w:noProof/>
          <w:color w:val="000000"/>
        </w:rPr>
      </w:pPr>
    </w:p>
    <w:p w14:paraId="17FD415E" w14:textId="4EE55F84" w:rsidR="004D26B8" w:rsidRPr="00727BDE" w:rsidRDefault="00727BDE" w:rsidP="008E1DBA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>Nikola Khoma Vavrous v Karviné osobně realizoval řadu dalších projektů. Stál například u zrodu velkého graffiti festivalu United Colours, který do města přivedl desítky street-artových umělců. Společně se studenty pomaloval oplocení průmyslového areálu v délce přes 1000 metrů. Výrazně se podílel také na netradiční výzdobě svozových vozidel Technických služeb Karviná, z nichž už čtyři zdobí originální motivy. Svým rukopisem oživil také jednu z učeben karvinské Obchodní akademie.</w:t>
      </w:r>
      <w:bookmarkEnd w:id="3"/>
    </w:p>
    <w:p w14:paraId="3C14D397" w14:textId="77777777" w:rsidR="004D26B8" w:rsidRPr="00727BDE" w:rsidRDefault="004D26B8" w:rsidP="008E1DBA">
      <w:pPr>
        <w:rPr>
          <w:rFonts w:ascii="Arial" w:hAnsi="Arial" w:cs="Arial"/>
          <w:bCs/>
          <w:noProof/>
          <w:color w:val="000000"/>
        </w:rPr>
      </w:pPr>
    </w:p>
    <w:p w14:paraId="33504676" w14:textId="77777777" w:rsidR="004D26B8" w:rsidRPr="00727BDE" w:rsidRDefault="004D26B8" w:rsidP="008E1DBA">
      <w:pPr>
        <w:rPr>
          <w:rFonts w:ascii="Arial" w:hAnsi="Arial" w:cs="Arial"/>
          <w:bCs/>
          <w:noProof/>
          <w:color w:val="000000"/>
        </w:rPr>
      </w:pPr>
    </w:p>
    <w:p w14:paraId="02102A31" w14:textId="06061B41" w:rsidR="0010385C" w:rsidRPr="00727BDE" w:rsidRDefault="0010385C" w:rsidP="008E1DBA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>Monika Danková</w:t>
      </w:r>
      <w:r w:rsidRPr="00727BDE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727BDE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727BDE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12F5AEA" w14:textId="77777777" w:rsidR="0010385C" w:rsidRPr="00727BDE" w:rsidRDefault="0010385C" w:rsidP="008E1DBA">
      <w:pPr>
        <w:rPr>
          <w:rFonts w:ascii="Arial" w:hAnsi="Arial" w:cs="Arial"/>
          <w:bCs/>
          <w:noProof/>
          <w:color w:val="000000"/>
        </w:rPr>
      </w:pPr>
      <w:r w:rsidRPr="00727BDE">
        <w:rPr>
          <w:rFonts w:ascii="Arial" w:hAnsi="Arial" w:cs="Arial"/>
          <w:bCs/>
          <w:noProof/>
          <w:color w:val="000000"/>
        </w:rPr>
        <w:t>+420731482220</w:t>
      </w:r>
    </w:p>
    <w:p w14:paraId="50BF96EE" w14:textId="77777777" w:rsidR="0010385C" w:rsidRPr="00727BDE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</w:rPr>
      </w:pPr>
    </w:p>
    <w:p w14:paraId="610E03B9" w14:textId="77777777" w:rsidR="0010385C" w:rsidRPr="00727BDE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E0F7B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 w:rsidRPr="00727BDE">
        <w:rPr>
          <w:rFonts w:ascii="Arial" w:hAnsi="Arial" w:cs="Arial"/>
          <w:noProof/>
          <w:color w:val="000000"/>
        </w:rPr>
        <w:tab/>
      </w:r>
    </w:p>
    <w:p w14:paraId="71B1B32F" w14:textId="77777777" w:rsidR="0010385C" w:rsidRPr="00727BDE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</w:rPr>
      </w:pPr>
      <w:r w:rsidRPr="00727BDE">
        <w:rPr>
          <w:rFonts w:ascii="Arial" w:hAnsi="Arial" w:cs="Arial"/>
          <w:b/>
          <w:bCs/>
          <w:noProof/>
          <w:color w:val="000000"/>
        </w:rPr>
        <w:lastRenderedPageBreak/>
        <w:t>Statutární město Karviná - Magistrát města Karviné</w:t>
      </w:r>
      <w:r w:rsidRPr="00727BDE">
        <w:rPr>
          <w:rFonts w:ascii="Arial" w:hAnsi="Arial" w:cs="Arial"/>
          <w:noProof/>
          <w:color w:val="000000"/>
        </w:rPr>
        <w:tab/>
      </w:r>
    </w:p>
    <w:p w14:paraId="49341041" w14:textId="77777777" w:rsidR="0010385C" w:rsidRPr="00727BDE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</w:rPr>
      </w:pPr>
      <w:r w:rsidRPr="00727BDE">
        <w:rPr>
          <w:rFonts w:ascii="Arial" w:hAnsi="Arial" w:cs="Arial"/>
          <w:i/>
          <w:iCs/>
          <w:noProof/>
          <w:color w:val="000000"/>
        </w:rPr>
        <w:t>Adresa:</w:t>
      </w:r>
      <w:r w:rsidRPr="00727BDE">
        <w:rPr>
          <w:rFonts w:ascii="Arial" w:hAnsi="Arial" w:cs="Arial"/>
          <w:noProof/>
          <w:color w:val="000000"/>
        </w:rPr>
        <w:t xml:space="preserve"> Fryštátská 72/1, 733 24 Karviná-Fryštát</w:t>
      </w:r>
      <w:r w:rsidRPr="00727BDE">
        <w:rPr>
          <w:rFonts w:ascii="Arial" w:hAnsi="Arial" w:cs="Arial"/>
          <w:noProof/>
          <w:color w:val="000000"/>
        </w:rPr>
        <w:tab/>
      </w:r>
    </w:p>
    <w:p w14:paraId="6D6062F4" w14:textId="77777777" w:rsidR="0010385C" w:rsidRPr="00727BDE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</w:rPr>
      </w:pPr>
      <w:r w:rsidRPr="00727BDE">
        <w:rPr>
          <w:rFonts w:ascii="Arial" w:hAnsi="Arial" w:cs="Arial"/>
          <w:i/>
          <w:iCs/>
          <w:noProof/>
          <w:color w:val="000000"/>
        </w:rPr>
        <w:t>Telefon:</w:t>
      </w:r>
      <w:r w:rsidRPr="00727BDE">
        <w:rPr>
          <w:rFonts w:ascii="Arial" w:hAnsi="Arial" w:cs="Arial"/>
          <w:noProof/>
          <w:color w:val="000000"/>
        </w:rPr>
        <w:t xml:space="preserve"> +420 596 387 631  </w:t>
      </w:r>
      <w:r w:rsidRPr="00727BDE">
        <w:rPr>
          <w:rFonts w:ascii="Arial" w:hAnsi="Arial" w:cs="Arial"/>
          <w:i/>
          <w:iCs/>
          <w:noProof/>
          <w:color w:val="000000"/>
        </w:rPr>
        <w:t>GSM:</w:t>
      </w:r>
      <w:r w:rsidRPr="00727BDE">
        <w:rPr>
          <w:rFonts w:ascii="Arial" w:hAnsi="Arial" w:cs="Arial"/>
          <w:noProof/>
          <w:color w:val="000000"/>
        </w:rPr>
        <w:t xml:space="preserve"> +420 604 104 608  </w:t>
      </w:r>
      <w:r w:rsidRPr="00727BDE">
        <w:rPr>
          <w:rFonts w:ascii="Arial" w:hAnsi="Arial" w:cs="Arial"/>
          <w:noProof/>
          <w:color w:val="000000"/>
        </w:rPr>
        <w:tab/>
      </w:r>
    </w:p>
    <w:p w14:paraId="25C12693" w14:textId="77777777" w:rsidR="0010385C" w:rsidRPr="00727BDE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hyperlink r:id="rId10" w:history="1">
        <w:r w:rsidR="0010385C" w:rsidRPr="00727BDE">
          <w:rPr>
            <w:rStyle w:val="Hypertextovodkaz"/>
            <w:rFonts w:ascii="Arial" w:hAnsi="Arial" w:cs="Arial"/>
            <w:noProof/>
          </w:rPr>
          <w:t>Email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  |   </w:t>
      </w:r>
      <w:hyperlink r:id="rId11" w:history="1">
        <w:r w:rsidR="0010385C" w:rsidRPr="00727BDE">
          <w:rPr>
            <w:rStyle w:val="Hypertextovodkaz"/>
            <w:rFonts w:ascii="Arial" w:hAnsi="Arial" w:cs="Arial"/>
            <w:noProof/>
          </w:rPr>
          <w:t>Web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  |   </w:t>
      </w:r>
      <w:hyperlink r:id="rId12" w:history="1">
        <w:r w:rsidR="0010385C" w:rsidRPr="00727BDE">
          <w:rPr>
            <w:rStyle w:val="Hypertextovodkaz"/>
            <w:rFonts w:ascii="Arial" w:hAnsi="Arial" w:cs="Arial"/>
            <w:noProof/>
          </w:rPr>
          <w:t>Facebook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  |   </w:t>
      </w:r>
      <w:hyperlink r:id="rId13" w:history="1">
        <w:r w:rsidR="0010385C" w:rsidRPr="00727BDE">
          <w:rPr>
            <w:rStyle w:val="Hypertextovodkaz"/>
            <w:rFonts w:ascii="Arial" w:hAnsi="Arial" w:cs="Arial"/>
            <w:noProof/>
          </w:rPr>
          <w:t>X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  |   </w:t>
      </w:r>
      <w:hyperlink r:id="rId14" w:history="1">
        <w:r w:rsidR="0010385C" w:rsidRPr="00727BDE">
          <w:rPr>
            <w:rStyle w:val="Hypertextovodkaz"/>
            <w:rFonts w:ascii="Arial" w:hAnsi="Arial" w:cs="Arial"/>
            <w:noProof/>
          </w:rPr>
          <w:t>Instagram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  |   </w:t>
      </w:r>
      <w:hyperlink r:id="rId15" w:history="1">
        <w:r w:rsidR="0010385C" w:rsidRPr="00727BDE">
          <w:rPr>
            <w:rStyle w:val="Hypertextovodkaz"/>
            <w:rFonts w:ascii="Arial" w:hAnsi="Arial" w:cs="Arial"/>
            <w:noProof/>
          </w:rPr>
          <w:t>Youtube</w:t>
        </w:r>
      </w:hyperlink>
      <w:r w:rsidR="0010385C" w:rsidRPr="00727BDE">
        <w:rPr>
          <w:rFonts w:ascii="Arial" w:hAnsi="Arial" w:cs="Arial"/>
          <w:noProof/>
          <w:color w:val="000000"/>
        </w:rPr>
        <w:t xml:space="preserve"> </w:t>
      </w:r>
      <w:r w:rsidR="0010385C" w:rsidRPr="00727BDE">
        <w:rPr>
          <w:rFonts w:ascii="Arial" w:hAnsi="Arial" w:cs="Arial"/>
          <w:noProof/>
          <w:color w:val="000000"/>
        </w:rPr>
        <w:tab/>
      </w:r>
    </w:p>
    <w:p w14:paraId="7DF199A9" w14:textId="77777777" w:rsidR="00D21D35" w:rsidRPr="00727BDE" w:rsidRDefault="00D21D35" w:rsidP="008C4583">
      <w:pPr>
        <w:rPr>
          <w:rFonts w:ascii="Arial" w:hAnsi="Arial" w:cs="Arial"/>
        </w:rPr>
      </w:pPr>
    </w:p>
    <w:sectPr w:rsidR="00D21D35" w:rsidRPr="00727BDE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4309E" w14:textId="77777777" w:rsidR="003751FC" w:rsidRDefault="003751FC">
      <w:r>
        <w:separator/>
      </w:r>
    </w:p>
  </w:endnote>
  <w:endnote w:type="continuationSeparator" w:id="0">
    <w:p w14:paraId="38C0FF85" w14:textId="77777777" w:rsidR="003751FC" w:rsidRDefault="00375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7054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BF288" w14:textId="77777777" w:rsidR="00960B6D" w:rsidRDefault="00000000">
    <w:pPr>
      <w:pStyle w:val="Zpat"/>
    </w:pPr>
    <w:r>
      <w:rPr>
        <w:noProof/>
      </w:rPr>
      <w:pict w14:anchorId="05F992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2670D6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679B1A2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62EA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7511" w14:textId="77777777" w:rsidR="003751FC" w:rsidRDefault="003751FC">
      <w:r>
        <w:separator/>
      </w:r>
    </w:p>
  </w:footnote>
  <w:footnote w:type="continuationSeparator" w:id="0">
    <w:p w14:paraId="6E57B7A8" w14:textId="77777777" w:rsidR="003751FC" w:rsidRDefault="00375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48EF6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98C55" w14:textId="77777777" w:rsidR="003614B4" w:rsidRDefault="003614B4">
    <w:pPr>
      <w:pStyle w:val="Zhlav"/>
    </w:pPr>
    <w:r>
      <w:tab/>
    </w:r>
    <w:r>
      <w:tab/>
    </w:r>
    <w:r w:rsidR="00000000">
      <w:pict w14:anchorId="6FF7B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448D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19006863">
    <w:abstractNumId w:val="4"/>
  </w:num>
  <w:num w:numId="2" w16cid:durableId="4616518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3447196">
    <w:abstractNumId w:val="1"/>
  </w:num>
  <w:num w:numId="4" w16cid:durableId="2029326319">
    <w:abstractNumId w:val="8"/>
  </w:num>
  <w:num w:numId="5" w16cid:durableId="1674793921">
    <w:abstractNumId w:val="3"/>
  </w:num>
  <w:num w:numId="6" w16cid:durableId="1546596671">
    <w:abstractNumId w:val="7"/>
  </w:num>
  <w:num w:numId="7" w16cid:durableId="2143227108">
    <w:abstractNumId w:val="0"/>
  </w:num>
  <w:num w:numId="8" w16cid:durableId="706373627">
    <w:abstractNumId w:val="2"/>
  </w:num>
  <w:num w:numId="9" w16cid:durableId="1689066214">
    <w:abstractNumId w:val="0"/>
  </w:num>
  <w:num w:numId="10" w16cid:durableId="675034436">
    <w:abstractNumId w:val="6"/>
  </w:num>
  <w:num w:numId="11" w16cid:durableId="1109079638">
    <w:abstractNumId w:val="9"/>
  </w:num>
  <w:num w:numId="12" w16cid:durableId="12807191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2373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0C9D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CA3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1FC"/>
    <w:rsid w:val="003757EE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4C21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6B8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4DD5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5AB7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302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8A3"/>
    <w:rsid w:val="007169CE"/>
    <w:rsid w:val="00716FAF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27BDE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2373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4E68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06F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422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4A32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228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93FA57"/>
  <w15:chartTrackingRefBased/>
  <w15:docId w15:val="{8ADFA347-46C3-4CD8-AA29-3162B0A01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8402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365642452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8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29417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347055579"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153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2643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2025-10-09T08:39:00Z</cp:lastPrinted>
  <dcterms:created xsi:type="dcterms:W3CDTF">2025-10-08T10:43:00Z</dcterms:created>
  <dcterms:modified xsi:type="dcterms:W3CDTF">2025-10-09T10:04:00Z</dcterms:modified>
</cp:coreProperties>
</file>