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8A22F" w14:textId="77777777" w:rsidR="00190520" w:rsidRDefault="00190520" w:rsidP="00190520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Povinně zveřejňované informace</w:t>
      </w:r>
    </w:p>
    <w:p w14:paraId="4922958E" w14:textId="77777777" w:rsidR="005B2AE2" w:rsidRPr="00044980" w:rsidRDefault="00044980" w:rsidP="005B2AE2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4498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Základní informace o obecním systému nakládání s komunálním odpadem statutárního města Karviná</w:t>
      </w:r>
      <w:r w:rsidR="001E1A78" w:rsidRPr="0004498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</w:t>
      </w:r>
      <w:r w:rsidR="005B2AE2" w:rsidRPr="0004498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v roce 202</w:t>
      </w:r>
      <w:r w:rsidRPr="0004498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3</w:t>
      </w:r>
      <w:r w:rsidR="0019052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</w:t>
      </w:r>
    </w:p>
    <w:p w14:paraId="4ED03B91" w14:textId="77777777" w:rsidR="00044980" w:rsidRPr="00044980" w:rsidRDefault="00044980" w:rsidP="005B2AE2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</w:p>
    <w:p w14:paraId="258A08FD" w14:textId="00AAACD9" w:rsidR="005B2AE2" w:rsidRPr="007E5F2F" w:rsidRDefault="00044980" w:rsidP="0014006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044980">
        <w:rPr>
          <w:rFonts w:ascii="Times New Roman" w:eastAsia="Times New Roman" w:hAnsi="Times New Roman" w:cs="Times New Roman"/>
          <w:sz w:val="26"/>
          <w:szCs w:val="26"/>
          <w:lang w:eastAsia="cs-CZ"/>
        </w:rPr>
        <w:t>Zákon</w:t>
      </w:r>
      <w:r w:rsidR="00CD314D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č. 541/2020 Sb.,</w:t>
      </w:r>
      <w:r w:rsidRPr="0004498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 odpadech stanovuje obcím cíl v oblasti odděleného soustřeďování (třídění) komunálních odpadů.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Obec je povinna zajistit, aby odděleně soustřeďované recyklovatelné složky komunálního odpadu (papír, plasty, sklo, kovy, biologický odpad, jedlé oleje a tuky a textil) tvořily v roce 2025</w:t>
      </w:r>
      <w:r w:rsidR="0062689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a následujících letech alespoň 60 %,</w:t>
      </w:r>
      <w:r w:rsidR="0033049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v kalendářním roce</w:t>
      </w:r>
      <w:r w:rsidR="007E5F2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2030 a následujících letech alespoň 65 % a v kalendářním roce 2035 a následujících letech alespoň 70 % z celkového množství komunálních odpadů. V případě neplnění tohoto cíle hrozí obci sankce</w:t>
      </w:r>
      <w:r w:rsidR="00CB1CB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– pokuta až do výše 200 000 Kč</w:t>
      </w:r>
      <w:r w:rsidR="007E5F2F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14:paraId="3B87872F" w14:textId="77777777" w:rsidR="00A419A8" w:rsidRDefault="005B2AE2" w:rsidP="00140068">
      <w:pPr>
        <w:pStyle w:val="Odstavec"/>
      </w:pPr>
      <w:r w:rsidRPr="0014518D">
        <w:t>Na území města</w:t>
      </w:r>
      <w:r w:rsidR="001E1A78">
        <w:t xml:space="preserve"> Karviné</w:t>
      </w:r>
      <w:r w:rsidR="00334D4A">
        <w:t xml:space="preserve"> bylo v roce</w:t>
      </w:r>
      <w:r w:rsidRPr="003A25F6">
        <w:t xml:space="preserve"> 202</w:t>
      </w:r>
      <w:r w:rsidR="00BA2B12">
        <w:t>3</w:t>
      </w:r>
      <w:r w:rsidRPr="003A25F6">
        <w:t xml:space="preserve"> </w:t>
      </w:r>
      <w:r>
        <w:t xml:space="preserve">vyprodukováno </w:t>
      </w:r>
      <w:r w:rsidRPr="003A25F6">
        <w:t xml:space="preserve">celkem </w:t>
      </w:r>
      <w:r w:rsidRPr="00334D4A">
        <w:t>17</w:t>
      </w:r>
      <w:r w:rsidR="001E1A78" w:rsidRPr="00334D4A">
        <w:t> </w:t>
      </w:r>
      <w:r w:rsidR="00334D4A" w:rsidRPr="00334D4A">
        <w:t>05</w:t>
      </w:r>
      <w:r w:rsidR="00334D4A">
        <w:t>4</w:t>
      </w:r>
      <w:r w:rsidRPr="003A25F6">
        <w:t xml:space="preserve"> </w:t>
      </w:r>
      <w:r w:rsidRPr="0014518D">
        <w:t>tun komunálního odpadu včetně využitelných složek odpadu (plastu, papíru,</w:t>
      </w:r>
      <w:r>
        <w:t xml:space="preserve"> skla, bioodpadu, kovů</w:t>
      </w:r>
      <w:r w:rsidR="00FA6346">
        <w:t>, potravinářských olejů a tuků</w:t>
      </w:r>
      <w:r>
        <w:t xml:space="preserve">). </w:t>
      </w:r>
      <w:r w:rsidR="00626891" w:rsidRPr="00190520">
        <w:rPr>
          <w:b/>
        </w:rPr>
        <w:t>Jednotlivé složky odpadu obsahují:</w:t>
      </w:r>
    </w:p>
    <w:p w14:paraId="5959F588" w14:textId="77777777" w:rsidR="00A419A8" w:rsidRDefault="00626891" w:rsidP="00A419A8">
      <w:pPr>
        <w:pStyle w:val="Odstavec"/>
        <w:numPr>
          <w:ilvl w:val="0"/>
          <w:numId w:val="1"/>
        </w:numPr>
      </w:pPr>
      <w:r>
        <w:t>sm</w:t>
      </w:r>
      <w:r w:rsidR="00A419A8">
        <w:t>ěsný</w:t>
      </w:r>
      <w:r w:rsidR="005B2AE2" w:rsidRPr="0014518D">
        <w:t xml:space="preserve"> </w:t>
      </w:r>
      <w:r w:rsidR="00A419A8">
        <w:t>komunální odpad: 9 359 tun</w:t>
      </w:r>
    </w:p>
    <w:p w14:paraId="6B2D4BFA" w14:textId="77777777" w:rsidR="00A419A8" w:rsidRDefault="00626891" w:rsidP="00A419A8">
      <w:pPr>
        <w:pStyle w:val="Odstavec"/>
        <w:numPr>
          <w:ilvl w:val="0"/>
          <w:numId w:val="1"/>
        </w:numPr>
      </w:pPr>
      <w:r>
        <w:t>o</w:t>
      </w:r>
      <w:r w:rsidR="00A419A8">
        <w:t>bjemný odpad: 3 497 tun</w:t>
      </w:r>
    </w:p>
    <w:p w14:paraId="43C8B366" w14:textId="77777777" w:rsidR="00626891" w:rsidRDefault="00626891" w:rsidP="00A419A8">
      <w:pPr>
        <w:pStyle w:val="Odstavec"/>
        <w:numPr>
          <w:ilvl w:val="0"/>
          <w:numId w:val="1"/>
        </w:numPr>
      </w:pPr>
      <w:r>
        <w:t>papír: 916 tun</w:t>
      </w:r>
    </w:p>
    <w:p w14:paraId="05973A62" w14:textId="77777777" w:rsidR="00626891" w:rsidRDefault="00626891" w:rsidP="00A419A8">
      <w:pPr>
        <w:pStyle w:val="Odstavec"/>
        <w:numPr>
          <w:ilvl w:val="0"/>
          <w:numId w:val="1"/>
        </w:numPr>
      </w:pPr>
      <w:r>
        <w:t>plast: 522 tun</w:t>
      </w:r>
    </w:p>
    <w:p w14:paraId="15A76B6A" w14:textId="77777777" w:rsidR="00626891" w:rsidRDefault="00626891" w:rsidP="00A419A8">
      <w:pPr>
        <w:pStyle w:val="Odstavec"/>
        <w:numPr>
          <w:ilvl w:val="0"/>
          <w:numId w:val="1"/>
        </w:numPr>
      </w:pPr>
      <w:r>
        <w:t>sklo: 486 tun</w:t>
      </w:r>
    </w:p>
    <w:p w14:paraId="52D0829F" w14:textId="77777777" w:rsidR="00626891" w:rsidRDefault="00626891" w:rsidP="00A419A8">
      <w:pPr>
        <w:pStyle w:val="Odstavec"/>
        <w:numPr>
          <w:ilvl w:val="0"/>
          <w:numId w:val="1"/>
        </w:numPr>
      </w:pPr>
      <w:r>
        <w:t>bioodpady: 1 923 tun</w:t>
      </w:r>
    </w:p>
    <w:p w14:paraId="242FE1AF" w14:textId="77777777" w:rsidR="00626891" w:rsidRDefault="00626891" w:rsidP="00A419A8">
      <w:pPr>
        <w:pStyle w:val="Odstavec"/>
        <w:numPr>
          <w:ilvl w:val="0"/>
          <w:numId w:val="1"/>
        </w:numPr>
      </w:pPr>
      <w:r>
        <w:t>kovy: 89 tun</w:t>
      </w:r>
    </w:p>
    <w:p w14:paraId="5BF1BAD5" w14:textId="77777777" w:rsidR="00626891" w:rsidRDefault="00626891" w:rsidP="00A419A8">
      <w:pPr>
        <w:pStyle w:val="Odstavec"/>
        <w:numPr>
          <w:ilvl w:val="0"/>
          <w:numId w:val="1"/>
        </w:numPr>
      </w:pPr>
      <w:r>
        <w:t>vysloužilý potravinářský olej a tuk: 7 tun</w:t>
      </w:r>
    </w:p>
    <w:p w14:paraId="6399696C" w14:textId="77777777" w:rsidR="00626891" w:rsidRDefault="00626891" w:rsidP="00A419A8">
      <w:pPr>
        <w:pStyle w:val="Odstavec"/>
        <w:numPr>
          <w:ilvl w:val="0"/>
          <w:numId w:val="1"/>
        </w:numPr>
      </w:pPr>
      <w:r>
        <w:t>nebezpečné odpady: 14 t</w:t>
      </w:r>
      <w:r w:rsidR="0033049A">
        <w:t>un</w:t>
      </w:r>
    </w:p>
    <w:p w14:paraId="0F6E5198" w14:textId="77777777" w:rsidR="00626891" w:rsidRDefault="00626891" w:rsidP="00A419A8">
      <w:pPr>
        <w:pStyle w:val="Odstavec"/>
        <w:numPr>
          <w:ilvl w:val="0"/>
          <w:numId w:val="1"/>
        </w:numPr>
      </w:pPr>
      <w:r>
        <w:t>černé skládky: 48 tun</w:t>
      </w:r>
    </w:p>
    <w:p w14:paraId="163CE347" w14:textId="77777777" w:rsidR="00626891" w:rsidRDefault="00626891" w:rsidP="00A419A8">
      <w:pPr>
        <w:pStyle w:val="Odstavec"/>
        <w:numPr>
          <w:ilvl w:val="0"/>
          <w:numId w:val="1"/>
        </w:numPr>
      </w:pPr>
      <w:r>
        <w:t xml:space="preserve">zbytkový odpad: </w:t>
      </w:r>
      <w:r w:rsidR="0033049A">
        <w:t>193 tun</w:t>
      </w:r>
    </w:p>
    <w:p w14:paraId="38E7D0F8" w14:textId="77777777" w:rsidR="00CD314D" w:rsidRDefault="00CD314D" w:rsidP="00CD314D">
      <w:pPr>
        <w:pStyle w:val="Odstavec"/>
        <w:ind w:left="720" w:firstLine="0"/>
      </w:pPr>
    </w:p>
    <w:p w14:paraId="30487A15" w14:textId="77777777" w:rsidR="00A419A8" w:rsidRPr="00190520" w:rsidRDefault="00CD314D" w:rsidP="00CD314D">
      <w:pPr>
        <w:pStyle w:val="Odstavec"/>
        <w:ind w:firstLine="360"/>
        <w:rPr>
          <w:b/>
        </w:rPr>
      </w:pPr>
      <w:r w:rsidRPr="00190520">
        <w:rPr>
          <w:b/>
        </w:rPr>
        <w:t>Náklady</w:t>
      </w:r>
      <w:r w:rsidR="00B52259" w:rsidRPr="00190520">
        <w:rPr>
          <w:b/>
        </w:rPr>
        <w:t xml:space="preserve"> na provoz obecního systému města za rok 2023:</w:t>
      </w:r>
    </w:p>
    <w:p w14:paraId="6780561D" w14:textId="77777777" w:rsidR="00CB3AE9" w:rsidRDefault="00CB3AE9" w:rsidP="00CD314D">
      <w:pPr>
        <w:pStyle w:val="Odstavec"/>
        <w:ind w:firstLine="360"/>
      </w:pPr>
      <w:r>
        <w:t>Směsný komunální odpad:</w:t>
      </w:r>
      <w:r>
        <w:tab/>
        <w:t>31 700 000 Kč</w:t>
      </w:r>
    </w:p>
    <w:p w14:paraId="4174723F" w14:textId="77777777" w:rsidR="00CB3AE9" w:rsidRDefault="00CB3AE9" w:rsidP="00CD314D">
      <w:pPr>
        <w:pStyle w:val="Odstavec"/>
        <w:ind w:firstLine="360"/>
      </w:pPr>
      <w:r>
        <w:lastRenderedPageBreak/>
        <w:t>Velkoobjemový odpad:</w:t>
      </w:r>
      <w:r>
        <w:tab/>
      </w:r>
      <w:r>
        <w:tab/>
        <w:t>15 300 000 Kč</w:t>
      </w:r>
      <w:r>
        <w:tab/>
      </w:r>
    </w:p>
    <w:p w14:paraId="2B4FC151" w14:textId="70BEC401" w:rsidR="00CB3AE9" w:rsidRDefault="00CB3AE9" w:rsidP="002F3C9C">
      <w:pPr>
        <w:pStyle w:val="Odstavec"/>
        <w:ind w:firstLine="360"/>
      </w:pPr>
      <w:r>
        <w:t>Odpadkové koše</w:t>
      </w:r>
      <w:r w:rsidR="00B343C8">
        <w:t>:</w:t>
      </w:r>
      <w:r>
        <w:tab/>
      </w:r>
      <w:r>
        <w:tab/>
        <w:t xml:space="preserve"> 3 900 000 Kč</w:t>
      </w:r>
    </w:p>
    <w:p w14:paraId="2DB7FF84" w14:textId="61724FB3" w:rsidR="00CB3AE9" w:rsidRDefault="00CB3AE9" w:rsidP="00CD314D">
      <w:pPr>
        <w:pStyle w:val="Odstavec"/>
        <w:ind w:firstLine="360"/>
      </w:pPr>
      <w:r>
        <w:t>Biologicky rozložitelný KO</w:t>
      </w:r>
      <w:r w:rsidR="00B343C8">
        <w:t>:</w:t>
      </w:r>
      <w:r>
        <w:tab/>
        <w:t xml:space="preserve"> 5 000 000 Kč</w:t>
      </w:r>
    </w:p>
    <w:p w14:paraId="06D2428C" w14:textId="7968713F" w:rsidR="00CB3AE9" w:rsidRDefault="00CB3AE9" w:rsidP="00CD314D">
      <w:pPr>
        <w:pStyle w:val="Odstavec"/>
        <w:ind w:firstLine="360"/>
      </w:pPr>
      <w:r>
        <w:t>Černé skládky</w:t>
      </w:r>
      <w:r w:rsidR="00B343C8">
        <w:t>:</w:t>
      </w:r>
      <w:r>
        <w:tab/>
      </w:r>
      <w:r>
        <w:tab/>
      </w:r>
      <w:r>
        <w:tab/>
        <w:t xml:space="preserve">    550 000 Kč</w:t>
      </w:r>
    </w:p>
    <w:p w14:paraId="4B4FB54C" w14:textId="36CD7B51" w:rsidR="00CB3AE9" w:rsidRDefault="00CB3AE9" w:rsidP="00CD314D">
      <w:pPr>
        <w:pStyle w:val="Odstavec"/>
        <w:ind w:firstLine="360"/>
      </w:pPr>
      <w:r>
        <w:t>Nebezpečné odpady</w:t>
      </w:r>
      <w:r w:rsidR="00B343C8">
        <w:t>:</w:t>
      </w:r>
      <w:r>
        <w:tab/>
      </w:r>
      <w:r>
        <w:tab/>
        <w:t xml:space="preserve"> 1 700 000 Kč</w:t>
      </w:r>
    </w:p>
    <w:p w14:paraId="4BEB068A" w14:textId="0400AEF7" w:rsidR="00CB3AE9" w:rsidRDefault="00CB3AE9" w:rsidP="00CD314D">
      <w:pPr>
        <w:pStyle w:val="Odstavec"/>
        <w:ind w:firstLine="360"/>
      </w:pPr>
      <w:r>
        <w:t>Separace</w:t>
      </w:r>
      <w:r w:rsidR="00B343C8">
        <w:t>:</w:t>
      </w:r>
      <w:r>
        <w:tab/>
      </w:r>
      <w:r>
        <w:tab/>
      </w:r>
      <w:r>
        <w:tab/>
      </w:r>
      <w:r>
        <w:tab/>
      </w:r>
      <w:r w:rsidR="00B53691">
        <w:t xml:space="preserve">15 </w:t>
      </w:r>
      <w:r>
        <w:t>8</w:t>
      </w:r>
      <w:r w:rsidR="00B53691">
        <w:t>65</w:t>
      </w:r>
      <w:r>
        <w:t> </w:t>
      </w:r>
      <w:r w:rsidR="00B53691">
        <w:t>2</w:t>
      </w:r>
      <w:r>
        <w:t>00 Kč</w:t>
      </w:r>
    </w:p>
    <w:p w14:paraId="1266C57C" w14:textId="138D003B" w:rsidR="00CB3AE9" w:rsidRDefault="00CB3AE9" w:rsidP="00CD314D">
      <w:pPr>
        <w:pStyle w:val="Odstavec"/>
        <w:ind w:firstLine="360"/>
      </w:pPr>
      <w:r>
        <w:t>Údržba kontejner.</w:t>
      </w:r>
      <w:r w:rsidR="003B2249">
        <w:t xml:space="preserve"> </w:t>
      </w:r>
      <w:r w:rsidR="00B343C8">
        <w:t>S</w:t>
      </w:r>
      <w:r w:rsidR="003B2249">
        <w:t>tanovišť</w:t>
      </w:r>
      <w:r w:rsidR="00B343C8">
        <w:t>:</w:t>
      </w:r>
      <w:r>
        <w:tab/>
        <w:t xml:space="preserve">     700 000 Kč</w:t>
      </w:r>
      <w:r>
        <w:tab/>
      </w:r>
      <w:r>
        <w:tab/>
      </w:r>
    </w:p>
    <w:p w14:paraId="0BB2E85D" w14:textId="77777777" w:rsidR="00B52259" w:rsidRDefault="00B52259" w:rsidP="00CD314D">
      <w:pPr>
        <w:pStyle w:val="Odstavec"/>
        <w:ind w:firstLine="360"/>
      </w:pPr>
    </w:p>
    <w:p w14:paraId="6988E1BE" w14:textId="629C9C0C" w:rsidR="00C13DF4" w:rsidRPr="00CB1CB8" w:rsidRDefault="00E25595" w:rsidP="00CD314D">
      <w:pPr>
        <w:pStyle w:val="Odstavec"/>
        <w:ind w:firstLine="360"/>
        <w:rPr>
          <w:b/>
        </w:rPr>
      </w:pPr>
      <w:r w:rsidRPr="00CB1CB8">
        <w:rPr>
          <w:b/>
        </w:rPr>
        <w:t xml:space="preserve">Plnění závazného </w:t>
      </w:r>
      <w:r w:rsidR="00643336" w:rsidRPr="00CB1CB8">
        <w:rPr>
          <w:b/>
        </w:rPr>
        <w:t>zákonného cíle</w:t>
      </w:r>
      <w:r w:rsidR="00643336">
        <w:t xml:space="preserve"> v oblasti třídění komunálního odpadu z</w:t>
      </w:r>
      <w:r w:rsidR="00C13DF4">
        <w:t>a rok 2023</w:t>
      </w:r>
      <w:r w:rsidR="00B15888">
        <w:t>:</w:t>
      </w:r>
      <w:r w:rsidR="00C13DF4">
        <w:t xml:space="preserve"> oddělené soustřeďované recyklovatelné složky komunálního odpadu </w:t>
      </w:r>
      <w:r w:rsidR="00C13DF4" w:rsidRPr="00CB1CB8">
        <w:rPr>
          <w:b/>
        </w:rPr>
        <w:t>tvoř</w:t>
      </w:r>
      <w:r w:rsidR="00B15888" w:rsidRPr="00CB1CB8">
        <w:rPr>
          <w:b/>
        </w:rPr>
        <w:t>ily</w:t>
      </w:r>
      <w:r w:rsidR="003D25E5">
        <w:rPr>
          <w:b/>
        </w:rPr>
        <w:t xml:space="preserve"> 29,72</w:t>
      </w:r>
      <w:r w:rsidR="00C13DF4" w:rsidRPr="00CB1CB8">
        <w:rPr>
          <w:b/>
        </w:rPr>
        <w:t xml:space="preserve"> %.</w:t>
      </w:r>
    </w:p>
    <w:p w14:paraId="43492B70" w14:textId="77777777" w:rsidR="00C13DF4" w:rsidRDefault="00C13DF4" w:rsidP="00CD314D">
      <w:pPr>
        <w:pStyle w:val="Odstavec"/>
        <w:ind w:firstLine="360"/>
      </w:pPr>
    </w:p>
    <w:p w14:paraId="6914335D" w14:textId="77777777" w:rsidR="005B2AE2" w:rsidRPr="001E1A78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1E1A78">
        <w:rPr>
          <w:rFonts w:ascii="TimesNewRomanPSMT" w:hAnsi="TimesNewRomanPSMT" w:cs="TimesNewRomanPSMT"/>
        </w:rPr>
        <w:t xml:space="preserve">      </w:t>
      </w:r>
      <w:r w:rsidRPr="00482663">
        <w:rPr>
          <w:rFonts w:ascii="TimesNewRomanPSMT" w:hAnsi="TimesNewRomanPSMT" w:cs="TimesNewRomanPSMT"/>
          <w:b/>
        </w:rPr>
        <w:t>Služby odpadového hospodářství v roce 202</w:t>
      </w:r>
      <w:r w:rsidR="00BA2B12" w:rsidRPr="00482663">
        <w:rPr>
          <w:rFonts w:ascii="TimesNewRomanPSMT" w:hAnsi="TimesNewRomanPSMT" w:cs="TimesNewRomanPSMT"/>
          <w:b/>
        </w:rPr>
        <w:t>3</w:t>
      </w:r>
      <w:r w:rsidRPr="00482663">
        <w:rPr>
          <w:rFonts w:ascii="TimesNewRomanPSMT" w:hAnsi="TimesNewRomanPSMT" w:cs="TimesNewRomanPSMT"/>
          <w:b/>
        </w:rPr>
        <w:t xml:space="preserve"> zahrnovaly</w:t>
      </w:r>
      <w:r w:rsidRPr="00E25595">
        <w:rPr>
          <w:rFonts w:ascii="TimesNewRomanPSMT" w:hAnsi="TimesNewRomanPSMT" w:cs="TimesNewRomanPSMT"/>
          <w:b/>
        </w:rPr>
        <w:t>:</w:t>
      </w:r>
    </w:p>
    <w:p w14:paraId="47036228" w14:textId="77777777" w:rsidR="005B2AE2" w:rsidRPr="0014518D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14518D">
        <w:rPr>
          <w:rFonts w:ascii="TimesNewRomanPSMT" w:hAnsi="TimesNewRomanPSMT" w:cs="TimesNewRomanPSMT"/>
        </w:rPr>
        <w:t>- svozy odpadových nádob se směsným komunálním od</w:t>
      </w:r>
      <w:r w:rsidR="003E7CB0">
        <w:rPr>
          <w:rFonts w:ascii="TimesNewRomanPSMT" w:hAnsi="TimesNewRomanPSMT" w:cs="TimesNewRomanPSMT"/>
        </w:rPr>
        <w:t>padem (sídliště + rodinné domy)</w:t>
      </w:r>
      <w:r w:rsidRPr="0014518D">
        <w:rPr>
          <w:rFonts w:ascii="TimesNewRomanPSMT" w:hAnsi="TimesNewRomanPSMT" w:cs="TimesNewRomanPSMT"/>
        </w:rPr>
        <w:t xml:space="preserve"> </w:t>
      </w:r>
    </w:p>
    <w:p w14:paraId="67D97D88" w14:textId="77777777" w:rsidR="005B2AE2" w:rsidRPr="0014518D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14518D">
        <w:rPr>
          <w:rFonts w:ascii="TimesNewRomanPSMT" w:hAnsi="TimesNewRomanPSMT" w:cs="TimesNewRomanPSMT"/>
        </w:rPr>
        <w:t xml:space="preserve">- svozy biologicky rozložitelného odpadu od rodinných </w:t>
      </w:r>
      <w:r w:rsidR="003E7CB0">
        <w:rPr>
          <w:rFonts w:ascii="TimesNewRomanPSMT" w:hAnsi="TimesNewRomanPSMT" w:cs="TimesNewRomanPSMT"/>
        </w:rPr>
        <w:t>domů a sídlišť</w:t>
      </w:r>
      <w:r w:rsidRPr="0045011E">
        <w:rPr>
          <w:rFonts w:ascii="TimesNewRomanPSMT" w:hAnsi="TimesNewRomanPSMT" w:cs="TimesNewRomanPSMT"/>
        </w:rPr>
        <w:t xml:space="preserve"> </w:t>
      </w:r>
    </w:p>
    <w:p w14:paraId="1DB1C4EB" w14:textId="77777777" w:rsidR="005B2AE2" w:rsidRPr="0014518D" w:rsidRDefault="003E7CB0" w:rsidP="005B2AE2">
      <w:pPr>
        <w:pStyle w:val="Odstavec"/>
        <w:ind w:firstLine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 svozy nebezpečného odpadu</w:t>
      </w:r>
      <w:r w:rsidR="005B2AE2" w:rsidRPr="0014518D">
        <w:rPr>
          <w:rFonts w:ascii="TimesNewRomanPSMT" w:hAnsi="TimesNewRomanPSMT" w:cs="TimesNewRomanPSMT"/>
        </w:rPr>
        <w:t xml:space="preserve"> </w:t>
      </w:r>
    </w:p>
    <w:p w14:paraId="47DC1E2C" w14:textId="77777777" w:rsidR="005B2AE2" w:rsidRPr="0014518D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14518D">
        <w:rPr>
          <w:rFonts w:ascii="TimesNewRomanPSMT" w:hAnsi="TimesNewRomanPSMT" w:cs="TimesNewRomanPSMT"/>
        </w:rPr>
        <w:t>- svozy velkoobjemového kusového od</w:t>
      </w:r>
      <w:r w:rsidR="003E7CB0">
        <w:rPr>
          <w:rFonts w:ascii="TimesNewRomanPSMT" w:hAnsi="TimesNewRomanPSMT" w:cs="TimesNewRomanPSMT"/>
        </w:rPr>
        <w:t>padu (sídliště + rodinné domy)</w:t>
      </w:r>
    </w:p>
    <w:p w14:paraId="627E5DAB" w14:textId="77777777" w:rsidR="005B2AE2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14518D">
        <w:rPr>
          <w:rFonts w:ascii="TimesNewRomanPSMT" w:hAnsi="TimesNewRomanPSMT" w:cs="TimesNewRomanPSMT"/>
        </w:rPr>
        <w:t xml:space="preserve">- mimořádné přistavení velkoobjemových kontejnerů </w:t>
      </w:r>
    </w:p>
    <w:p w14:paraId="24DC413D" w14:textId="31EF795A" w:rsidR="005B2AE2" w:rsidRPr="0045011E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45011E">
        <w:rPr>
          <w:rFonts w:ascii="TimesNewRomanPSMT" w:hAnsi="TimesNewRomanPSMT" w:cs="TimesNewRomanPSMT"/>
        </w:rPr>
        <w:t xml:space="preserve">- svozy elektroodpadu – </w:t>
      </w:r>
      <w:proofErr w:type="spellStart"/>
      <w:r w:rsidRPr="0045011E">
        <w:rPr>
          <w:rFonts w:ascii="TimesNewRomanPSMT" w:hAnsi="TimesNewRomanPSMT" w:cs="TimesNewRomanPSMT"/>
        </w:rPr>
        <w:t>Wintejnery</w:t>
      </w:r>
      <w:proofErr w:type="spellEnd"/>
      <w:r w:rsidR="00B15888">
        <w:rPr>
          <w:rFonts w:ascii="TimesNewRomanPSMT" w:hAnsi="TimesNewRomanPSMT" w:cs="TimesNewRomanPSMT"/>
        </w:rPr>
        <w:t xml:space="preserve"> spol. </w:t>
      </w:r>
      <w:proofErr w:type="spellStart"/>
      <w:r w:rsidR="00B15888">
        <w:rPr>
          <w:rFonts w:ascii="TimesNewRomanPSMT" w:hAnsi="TimesNewRomanPSMT" w:cs="TimesNewRomanPSMT"/>
        </w:rPr>
        <w:t>Eletrowin</w:t>
      </w:r>
      <w:proofErr w:type="spellEnd"/>
      <w:r w:rsidRPr="0045011E">
        <w:rPr>
          <w:rFonts w:ascii="TimesNewRomanPSMT" w:hAnsi="TimesNewRomanPSMT" w:cs="TimesNewRomanPSMT"/>
        </w:rPr>
        <w:t xml:space="preserve"> (Sběrný dvůr TS Karviná, a.s.)</w:t>
      </w:r>
    </w:p>
    <w:p w14:paraId="30BF8C04" w14:textId="77777777" w:rsidR="005B2AE2" w:rsidRPr="0045011E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45011E">
        <w:rPr>
          <w:rFonts w:ascii="TimesNewRomanPSMT" w:hAnsi="TimesNewRomanPSMT" w:cs="TimesNewRomanPSMT"/>
        </w:rPr>
        <w:t>- svozy separovaného odpadu (papír, plast, sklo – sídliště + rodinné domy)</w:t>
      </w:r>
    </w:p>
    <w:p w14:paraId="3F6B3A8A" w14:textId="77777777" w:rsidR="005B2AE2" w:rsidRPr="0045011E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45011E">
        <w:rPr>
          <w:rFonts w:ascii="TimesNewRomanPSMT" w:hAnsi="TimesNewRomanPSMT" w:cs="TimesNewRomanPSMT"/>
        </w:rPr>
        <w:t>- svozy kovů (sídliště)</w:t>
      </w:r>
    </w:p>
    <w:p w14:paraId="0FB185BF" w14:textId="03AD07B2" w:rsidR="005B2AE2" w:rsidRPr="0045011E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45011E">
        <w:rPr>
          <w:rFonts w:ascii="TimesNewRomanPSMT" w:hAnsi="TimesNewRomanPSMT" w:cs="TimesNewRomanPSMT"/>
        </w:rPr>
        <w:t>- svozy t</w:t>
      </w:r>
      <w:r w:rsidR="00C92F28">
        <w:rPr>
          <w:rFonts w:ascii="TimesNewRomanPSMT" w:hAnsi="TimesNewRomanPSMT" w:cs="TimesNewRomanPSMT"/>
        </w:rPr>
        <w:t>extilu</w:t>
      </w:r>
      <w:r w:rsidRPr="0045011E">
        <w:rPr>
          <w:rFonts w:ascii="TimesNewRomanPSMT" w:hAnsi="TimesNewRomanPSMT" w:cs="TimesNewRomanPSMT"/>
        </w:rPr>
        <w:t xml:space="preserve"> (fa A</w:t>
      </w:r>
      <w:r w:rsidR="002657FF">
        <w:rPr>
          <w:rFonts w:ascii="TimesNewRomanPSMT" w:hAnsi="TimesNewRomanPSMT" w:cs="TimesNewRomanPSMT"/>
        </w:rPr>
        <w:t>DRA</w:t>
      </w:r>
      <w:r w:rsidRPr="0045011E">
        <w:rPr>
          <w:rFonts w:ascii="TimesNewRomanPSMT" w:hAnsi="TimesNewRomanPSMT" w:cs="TimesNewRomanPSMT"/>
        </w:rPr>
        <w:t>) – sídliště</w:t>
      </w:r>
    </w:p>
    <w:p w14:paraId="28649A0C" w14:textId="77777777" w:rsidR="005B2AE2" w:rsidRPr="0045011E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45011E">
        <w:rPr>
          <w:rFonts w:ascii="TimesNewRomanPSMT" w:hAnsi="TimesNewRomanPSMT" w:cs="TimesNewRomanPSMT"/>
        </w:rPr>
        <w:t xml:space="preserve">- svozy </w:t>
      </w:r>
      <w:r w:rsidR="00C92F28">
        <w:rPr>
          <w:rFonts w:ascii="TimesNewRomanPSMT" w:hAnsi="TimesNewRomanPSMT" w:cs="TimesNewRomanPSMT"/>
        </w:rPr>
        <w:t>elektroodpadu menších rozměrů z</w:t>
      </w:r>
      <w:r w:rsidRPr="0045011E">
        <w:rPr>
          <w:rFonts w:ascii="TimesNewRomanPSMT" w:hAnsi="TimesNewRomanPSMT" w:cs="TimesNewRomanPSMT"/>
        </w:rPr>
        <w:t xml:space="preserve"> červených kontejnerů (fa </w:t>
      </w:r>
      <w:proofErr w:type="spellStart"/>
      <w:r w:rsidRPr="0045011E">
        <w:rPr>
          <w:rFonts w:ascii="TimesNewRomanPSMT" w:hAnsi="TimesNewRomanPSMT" w:cs="TimesNewRomanPSMT"/>
        </w:rPr>
        <w:t>Asekol</w:t>
      </w:r>
      <w:proofErr w:type="spellEnd"/>
      <w:r w:rsidRPr="0045011E">
        <w:rPr>
          <w:rFonts w:ascii="TimesNewRomanPSMT" w:hAnsi="TimesNewRomanPSMT" w:cs="TimesNewRomanPSMT"/>
        </w:rPr>
        <w:t>) – sídliště</w:t>
      </w:r>
    </w:p>
    <w:p w14:paraId="367697E6" w14:textId="77777777" w:rsidR="005B2AE2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45011E">
        <w:rPr>
          <w:rFonts w:ascii="TimesNewRomanPSMT" w:hAnsi="TimesNewRomanPSMT" w:cs="TimesNewRomanPSMT"/>
        </w:rPr>
        <w:t xml:space="preserve">- svozy drobného elektra např. baterie (fa </w:t>
      </w:r>
      <w:proofErr w:type="spellStart"/>
      <w:r w:rsidRPr="0045011E">
        <w:rPr>
          <w:rFonts w:ascii="TimesNewRomanPSMT" w:hAnsi="TimesNewRomanPSMT" w:cs="TimesNewRomanPSMT"/>
        </w:rPr>
        <w:t>E</w:t>
      </w:r>
      <w:r w:rsidR="00140068">
        <w:rPr>
          <w:rFonts w:ascii="TimesNewRomanPSMT" w:hAnsi="TimesNewRomanPSMT" w:cs="TimesNewRomanPSMT"/>
        </w:rPr>
        <w:t>cobat</w:t>
      </w:r>
      <w:proofErr w:type="spellEnd"/>
      <w:r w:rsidRPr="0045011E">
        <w:rPr>
          <w:rFonts w:ascii="TimesNewRomanPSMT" w:hAnsi="TimesNewRomanPSMT" w:cs="TimesNewRomanPSMT"/>
        </w:rPr>
        <w:t xml:space="preserve">) – budovy MMK  </w:t>
      </w:r>
    </w:p>
    <w:p w14:paraId="7EAE2EB7" w14:textId="77777777" w:rsidR="005B2AE2" w:rsidRPr="0078515A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78515A">
        <w:rPr>
          <w:rFonts w:ascii="TimesNewRomanPSMT" w:hAnsi="TimesNewRomanPSMT" w:cs="TimesNewRomanPSMT"/>
        </w:rPr>
        <w:t xml:space="preserve">-  svozy potravinářských olejů a tuků </w:t>
      </w:r>
      <w:r w:rsidR="00140068">
        <w:rPr>
          <w:rFonts w:ascii="TimesNewRomanPSMT" w:hAnsi="TimesNewRomanPSMT" w:cs="TimesNewRomanPSMT"/>
        </w:rPr>
        <w:t xml:space="preserve">(fa </w:t>
      </w:r>
      <w:proofErr w:type="spellStart"/>
      <w:r w:rsidR="00140068">
        <w:rPr>
          <w:rFonts w:ascii="TimesNewRomanPSMT" w:hAnsi="TimesNewRomanPSMT" w:cs="TimesNewRomanPSMT"/>
        </w:rPr>
        <w:t>Trafin</w:t>
      </w:r>
      <w:proofErr w:type="spellEnd"/>
      <w:r w:rsidR="00140068">
        <w:rPr>
          <w:rFonts w:ascii="TimesNewRomanPSMT" w:hAnsi="TimesNewRomanPSMT" w:cs="TimesNewRomanPSMT"/>
        </w:rPr>
        <w:t xml:space="preserve"> </w:t>
      </w:r>
      <w:proofErr w:type="spellStart"/>
      <w:r w:rsidR="00140068">
        <w:rPr>
          <w:rFonts w:ascii="TimesNewRomanPSMT" w:hAnsi="TimesNewRomanPSMT" w:cs="TimesNewRomanPSMT"/>
        </w:rPr>
        <w:t>Oil</w:t>
      </w:r>
      <w:proofErr w:type="spellEnd"/>
      <w:r w:rsidR="00140068">
        <w:rPr>
          <w:rFonts w:ascii="TimesNewRomanPSMT" w:hAnsi="TimesNewRomanPSMT" w:cs="TimesNewRomanPSMT"/>
        </w:rPr>
        <w:t>)</w:t>
      </w:r>
    </w:p>
    <w:p w14:paraId="7B430C5A" w14:textId="77777777" w:rsidR="005B2AE2" w:rsidRPr="001E1A78" w:rsidRDefault="00CD2CCD" w:rsidP="005B2AE2">
      <w:pPr>
        <w:pStyle w:val="Odstavec"/>
        <w:ind w:firstLine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</w:t>
      </w:r>
      <w:r w:rsidR="00C92F28">
        <w:rPr>
          <w:rFonts w:ascii="TimesNewRomanPSMT" w:hAnsi="TimesNewRomanPSMT" w:cs="TimesNewRomanPSMT"/>
        </w:rPr>
        <w:t>v</w:t>
      </w:r>
      <w:r w:rsidR="00140068">
        <w:rPr>
          <w:rFonts w:ascii="TimesNewRomanPSMT" w:hAnsi="TimesNewRomanPSMT" w:cs="TimesNewRomanPSMT"/>
        </w:rPr>
        <w:t> následujících letech</w:t>
      </w:r>
      <w:r w:rsidR="00C92F28">
        <w:rPr>
          <w:rFonts w:ascii="TimesNewRomanPSMT" w:hAnsi="TimesNewRomanPSMT" w:cs="TimesNewRomanPSMT"/>
        </w:rPr>
        <w:t xml:space="preserve"> se plánují svozy </w:t>
      </w:r>
      <w:proofErr w:type="spellStart"/>
      <w:r w:rsidR="00C92F28">
        <w:rPr>
          <w:rFonts w:ascii="TimesNewRomanPSMT" w:hAnsi="TimesNewRomanPSMT" w:cs="TimesNewRomanPSMT"/>
        </w:rPr>
        <w:t>gastroodpadu</w:t>
      </w:r>
      <w:proofErr w:type="spellEnd"/>
      <w:r w:rsidR="00C92F28">
        <w:rPr>
          <w:rFonts w:ascii="TimesNewRomanPSMT" w:hAnsi="TimesNewRomanPSMT" w:cs="TimesNewRomanPSMT"/>
        </w:rPr>
        <w:t xml:space="preserve"> z domácností</w:t>
      </w:r>
    </w:p>
    <w:p w14:paraId="563DCBDC" w14:textId="77777777" w:rsidR="005B2AE2" w:rsidRDefault="005B2AE2" w:rsidP="005B2AE2">
      <w:pPr>
        <w:pStyle w:val="Odstavec"/>
        <w:ind w:firstLine="0"/>
        <w:rPr>
          <w:rFonts w:ascii="TimesNewRomanPSMT" w:hAnsi="TimesNewRomanPSMT" w:cs="TimesNewRomanPSMT"/>
          <w:color w:val="FF0000"/>
        </w:rPr>
      </w:pPr>
    </w:p>
    <w:p w14:paraId="1BC297CF" w14:textId="77777777" w:rsidR="00D42427" w:rsidRDefault="00D42427" w:rsidP="003E7CB0">
      <w:pPr>
        <w:pStyle w:val="Odstavec"/>
        <w:ind w:firstLine="708"/>
        <w:rPr>
          <w:rFonts w:ascii="TimesNewRomanPSMT" w:hAnsi="TimesNewRomanPSMT" w:cs="TimesNewRomanPSMT"/>
        </w:rPr>
      </w:pPr>
    </w:p>
    <w:p w14:paraId="13468E5C" w14:textId="77777777" w:rsidR="00675BBC" w:rsidRDefault="00675BBC" w:rsidP="003E7CB0">
      <w:pPr>
        <w:pStyle w:val="Odstavec"/>
        <w:ind w:firstLine="708"/>
        <w:rPr>
          <w:rFonts w:ascii="TimesNewRomanPSMT" w:hAnsi="TimesNewRomanPSMT" w:cs="TimesNewRomanPSMT"/>
        </w:rPr>
      </w:pPr>
    </w:p>
    <w:p w14:paraId="14D00EB4" w14:textId="77777777" w:rsidR="00CD314D" w:rsidRDefault="00CD314D" w:rsidP="00CD314D">
      <w:pPr>
        <w:pStyle w:val="Odstavec"/>
        <w:ind w:firstLine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</w:p>
    <w:p w14:paraId="0CD0DA79" w14:textId="77777777" w:rsidR="00C92F28" w:rsidRDefault="00C92F28" w:rsidP="005B2AE2">
      <w:pPr>
        <w:pStyle w:val="Odstavec"/>
        <w:ind w:firstLine="0"/>
        <w:rPr>
          <w:rFonts w:ascii="TimesNewRomanPSMT" w:hAnsi="TimesNewRomanPSMT" w:cs="TimesNewRomanPSMT"/>
        </w:rPr>
      </w:pPr>
    </w:p>
    <w:p w14:paraId="435A0795" w14:textId="484A8F6A" w:rsidR="005B2AE2" w:rsidRPr="00217FAD" w:rsidRDefault="005B2AE2" w:rsidP="00C92F28">
      <w:pPr>
        <w:pStyle w:val="Odstavec"/>
        <w:ind w:firstLine="708"/>
        <w:rPr>
          <w:rFonts w:ascii="TimesNewRomanPSMT" w:hAnsi="TimesNewRomanPSMT" w:cs="TimesNewRomanPSMT"/>
        </w:rPr>
      </w:pPr>
      <w:r w:rsidRPr="001E1A78">
        <w:rPr>
          <w:rFonts w:ascii="TimesNewRomanPSMT" w:hAnsi="TimesNewRomanPSMT" w:cs="TimesNewRomanPSMT"/>
        </w:rPr>
        <w:t>V roce 202</w:t>
      </w:r>
      <w:r w:rsidR="000A7901">
        <w:rPr>
          <w:rFonts w:ascii="TimesNewRomanPSMT" w:hAnsi="TimesNewRomanPSMT" w:cs="TimesNewRomanPSMT"/>
        </w:rPr>
        <w:t>3</w:t>
      </w:r>
      <w:r w:rsidRPr="001E1A78">
        <w:rPr>
          <w:rFonts w:ascii="TimesNewRomanPSMT" w:hAnsi="TimesNewRomanPSMT" w:cs="TimesNewRomanPSMT"/>
        </w:rPr>
        <w:t xml:space="preserve"> byly stále zajištěny některé služby </w:t>
      </w:r>
      <w:r w:rsidR="00482663">
        <w:rPr>
          <w:rFonts w:ascii="TimesNewRomanPSMT" w:hAnsi="TimesNewRomanPSMT" w:cs="TimesNewRomanPSMT"/>
        </w:rPr>
        <w:t xml:space="preserve">zdarma. </w:t>
      </w:r>
      <w:r w:rsidRPr="0014518D">
        <w:rPr>
          <w:rFonts w:ascii="TimesNewRomanPSMT" w:hAnsi="TimesNewRomanPSMT" w:cs="TimesNewRomanPSMT"/>
        </w:rPr>
        <w:t>Přistavovány byly zdarma velkoobjemové kontejnery v případ</w:t>
      </w:r>
      <w:r w:rsidR="00E25595">
        <w:rPr>
          <w:rFonts w:ascii="TimesNewRomanPSMT" w:hAnsi="TimesNewRomanPSMT" w:cs="TimesNewRomanPSMT"/>
        </w:rPr>
        <w:t>ě vyklí</w:t>
      </w:r>
      <w:r>
        <w:rPr>
          <w:rFonts w:ascii="TimesNewRomanPSMT" w:hAnsi="TimesNewRomanPSMT" w:cs="TimesNewRomanPSMT"/>
        </w:rPr>
        <w:t>zení bytů nebo domů po </w:t>
      </w:r>
      <w:r w:rsidRPr="0014518D">
        <w:rPr>
          <w:rFonts w:ascii="TimesNewRomanPSMT" w:hAnsi="TimesNewRomanPSMT" w:cs="TimesNewRomanPSMT"/>
        </w:rPr>
        <w:t>zemřelých</w:t>
      </w:r>
      <w:r>
        <w:rPr>
          <w:rFonts w:ascii="TimesNewRomanPSMT" w:hAnsi="TimesNewRomanPSMT" w:cs="TimesNewRomanPSMT"/>
        </w:rPr>
        <w:t xml:space="preserve"> </w:t>
      </w:r>
      <w:r w:rsidRPr="00217FAD">
        <w:rPr>
          <w:rFonts w:ascii="TimesNewRomanPSMT" w:hAnsi="TimesNewRomanPSMT" w:cs="TimesNewRomanPSMT"/>
        </w:rPr>
        <w:t>nebo při revitalizaci bytových domů pří úklidech sklepů a ostatních prostor. Občané již od</w:t>
      </w:r>
      <w:r>
        <w:rPr>
          <w:rFonts w:ascii="TimesNewRomanPSMT" w:hAnsi="TimesNewRomanPSMT" w:cs="TimesNewRomanPSMT"/>
        </w:rPr>
        <w:t xml:space="preserve"> roku 2020 nemohl</w:t>
      </w:r>
      <w:r w:rsidRPr="0014518D">
        <w:rPr>
          <w:rFonts w:ascii="TimesNewRomanPSMT" w:hAnsi="TimesNewRomanPSMT" w:cs="TimesNewRomanPSMT"/>
        </w:rPr>
        <w:t xml:space="preserve">i ve Sběrném dvoru Technických služeb Karviná zdarma odevzdat </w:t>
      </w:r>
      <w:r w:rsidR="00832358">
        <w:rPr>
          <w:rFonts w:ascii="TimesNewRomanPSMT" w:hAnsi="TimesNewRomanPSMT" w:cs="TimesNewRomanPSMT"/>
        </w:rPr>
        <w:t>stavební suť (</w:t>
      </w:r>
      <w:r w:rsidR="00061D7E">
        <w:rPr>
          <w:rFonts w:ascii="TimesNewRomanPSMT" w:hAnsi="TimesNewRomanPSMT" w:cs="TimesNewRomanPSMT"/>
        </w:rPr>
        <w:t>nedostatečná kapacita</w:t>
      </w:r>
      <w:r w:rsidR="00832358">
        <w:rPr>
          <w:rFonts w:ascii="TimesNewRomanPSMT" w:hAnsi="TimesNewRomanPSMT" w:cs="TimesNewRomanPSMT"/>
        </w:rPr>
        <w:t xml:space="preserve"> SD), ale mohou ji uložit na DEPOS Horní Suchá</w:t>
      </w:r>
      <w:r w:rsidR="00F069F5">
        <w:rPr>
          <w:rFonts w:ascii="TimesNewRomanPSMT" w:hAnsi="TimesNewRomanPSMT" w:cs="TimesNewRomanPSMT"/>
        </w:rPr>
        <w:t xml:space="preserve"> (za úplatu)</w:t>
      </w:r>
      <w:r w:rsidR="00832358">
        <w:rPr>
          <w:rFonts w:ascii="TimesNewRomanPSMT" w:hAnsi="TimesNewRomanPSMT" w:cs="TimesNewRomanPSMT"/>
        </w:rPr>
        <w:t>, OVEX plus s.r.o.</w:t>
      </w:r>
      <w:r w:rsidR="00F069F5">
        <w:rPr>
          <w:rFonts w:ascii="TimesNewRomanPSMT" w:hAnsi="TimesNewRomanPSMT" w:cs="TimesNewRomanPSMT"/>
        </w:rPr>
        <w:t xml:space="preserve"> (za úplatu)</w:t>
      </w:r>
      <w:r w:rsidR="00832358">
        <w:rPr>
          <w:rFonts w:ascii="TimesNewRomanPSMT" w:hAnsi="TimesNewRomanPSMT" w:cs="TimesNewRomanPSMT"/>
        </w:rPr>
        <w:t>, EDEN TRADE CZ</w:t>
      </w:r>
      <w:r w:rsidR="00F069F5">
        <w:rPr>
          <w:rFonts w:ascii="TimesNewRomanPSMT" w:hAnsi="TimesNewRomanPSMT" w:cs="TimesNewRomanPSMT"/>
        </w:rPr>
        <w:t xml:space="preserve"> (za úplatu).</w:t>
      </w:r>
      <w:r>
        <w:rPr>
          <w:rFonts w:ascii="TimesNewRomanPSMT" w:hAnsi="TimesNewRomanPSMT" w:cs="TimesNewRomanPSMT"/>
        </w:rPr>
        <w:t xml:space="preserve"> </w:t>
      </w:r>
      <w:r w:rsidR="00434CB3">
        <w:rPr>
          <w:rFonts w:ascii="TimesNewRomanPSMT" w:hAnsi="TimesNewRomanPSMT" w:cs="TimesNewRomanPSMT"/>
        </w:rPr>
        <w:t>Ve sběrném dvoru mohou</w:t>
      </w:r>
      <w:r w:rsidR="00D52773">
        <w:rPr>
          <w:rFonts w:ascii="TimesNewRomanPSMT" w:hAnsi="TimesNewRomanPSMT" w:cs="TimesNewRomanPSMT"/>
        </w:rPr>
        <w:t xml:space="preserve"> občané</w:t>
      </w:r>
      <w:r w:rsidR="00434CB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odevzdávat</w:t>
      </w:r>
      <w:r w:rsidRPr="0014518D">
        <w:rPr>
          <w:rFonts w:ascii="TimesNewRomanPSMT" w:hAnsi="TimesNewRomanPSMT" w:cs="TimesNewRomanPSMT"/>
        </w:rPr>
        <w:t xml:space="preserve"> elektrospotřebiče, vysloužilé světelné zdroje</w:t>
      </w:r>
      <w:r>
        <w:rPr>
          <w:rFonts w:ascii="TimesNewRomanPSMT" w:hAnsi="TimesNewRomanPSMT" w:cs="TimesNewRomanPSMT"/>
        </w:rPr>
        <w:t>,</w:t>
      </w:r>
      <w:r w:rsidRPr="0014518D">
        <w:rPr>
          <w:rFonts w:ascii="TimesNewRomanPSMT" w:hAnsi="TimesNewRomanPSMT" w:cs="TimesNewRomanPSMT"/>
        </w:rPr>
        <w:t xml:space="preserve"> baterie</w:t>
      </w:r>
      <w:r w:rsidRPr="00217FAD">
        <w:rPr>
          <w:rFonts w:ascii="TimesNewRomanPSMT" w:hAnsi="TimesNewRomanPSMT" w:cs="TimesNewRomanPSMT"/>
        </w:rPr>
        <w:t>, velkoobjemový kusový odpad, bioodpad, potravinářské oleje a tuky</w:t>
      </w:r>
      <w:r w:rsidR="00D52773">
        <w:rPr>
          <w:rFonts w:ascii="TimesNewRomanPSMT" w:hAnsi="TimesNewRomanPSMT" w:cs="TimesNewRomanPSMT"/>
        </w:rPr>
        <w:t>, dřevo apod</w:t>
      </w:r>
      <w:r w:rsidRPr="00217FAD">
        <w:rPr>
          <w:rFonts w:ascii="TimesNewRomanPSMT" w:hAnsi="TimesNewRomanPSMT" w:cs="TimesNewRomanPSMT"/>
        </w:rPr>
        <w:t xml:space="preserve">. </w:t>
      </w:r>
    </w:p>
    <w:p w14:paraId="6FE1BEBC" w14:textId="3B383EFF" w:rsidR="005B2AE2" w:rsidRPr="004755C7" w:rsidRDefault="005B2AE2" w:rsidP="004755C7">
      <w:pPr>
        <w:spacing w:line="36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6B1422">
        <w:rPr>
          <w:rFonts w:ascii="TimesNewRomanPSMT" w:hAnsi="TimesNewRomanPSMT" w:cs="TimesNewRomanPSMT"/>
          <w:sz w:val="26"/>
          <w:szCs w:val="26"/>
        </w:rPr>
        <w:t>V rámci navýšení separace odpadů byly do systému separace města zapojeny všechn</w:t>
      </w:r>
      <w:r>
        <w:rPr>
          <w:rFonts w:ascii="TimesNewRomanPSMT" w:hAnsi="TimesNewRomanPSMT" w:cs="TimesNewRomanPSMT"/>
          <w:sz w:val="26"/>
          <w:szCs w:val="26"/>
        </w:rPr>
        <w:t>y základní a mateřské školy </w:t>
      </w:r>
      <w:r w:rsidRPr="00E26B58">
        <w:rPr>
          <w:rFonts w:ascii="TimesNewRomanPSMT" w:hAnsi="TimesNewRomanPSMT" w:cs="TimesNewRomanPSMT"/>
          <w:sz w:val="26"/>
          <w:szCs w:val="26"/>
        </w:rPr>
        <w:t>a 2</w:t>
      </w:r>
      <w:r w:rsidRPr="006B1422">
        <w:rPr>
          <w:rFonts w:ascii="TimesNewRomanPSMT" w:hAnsi="TimesNewRomanPSMT" w:cs="TimesNewRomanPSMT"/>
          <w:sz w:val="26"/>
          <w:szCs w:val="26"/>
        </w:rPr>
        <w:t xml:space="preserve"> sběrny odpadů. </w:t>
      </w:r>
      <w:r w:rsidR="00F069F5">
        <w:rPr>
          <w:rFonts w:ascii="TimesNewRomanPSMT" w:hAnsi="TimesNewRomanPSMT" w:cs="TimesNewRomanPSMT"/>
          <w:sz w:val="26"/>
          <w:szCs w:val="26"/>
        </w:rPr>
        <w:t xml:space="preserve">Na </w:t>
      </w:r>
      <w:r w:rsidRPr="006B1422">
        <w:rPr>
          <w:rFonts w:ascii="TimesNewRomanPSMT" w:hAnsi="TimesNewRomanPSMT" w:cs="TimesNewRomanPSMT"/>
          <w:sz w:val="26"/>
          <w:szCs w:val="26"/>
        </w:rPr>
        <w:t xml:space="preserve">Masarykově náměstí </w:t>
      </w:r>
      <w:r w:rsidR="00F069F5">
        <w:rPr>
          <w:rFonts w:ascii="TimesNewRomanPSMT" w:hAnsi="TimesNewRomanPSMT" w:cs="TimesNewRomanPSMT"/>
          <w:sz w:val="26"/>
          <w:szCs w:val="26"/>
        </w:rPr>
        <w:t>byla v</w:t>
      </w:r>
      <w:r>
        <w:rPr>
          <w:rFonts w:ascii="TimesNewRomanPSMT" w:hAnsi="TimesNewRomanPSMT" w:cs="TimesNewRomanPSMT"/>
          <w:sz w:val="26"/>
          <w:szCs w:val="26"/>
        </w:rPr>
        <w:t> roce 202</w:t>
      </w:r>
      <w:r w:rsidR="00F069F5">
        <w:rPr>
          <w:rFonts w:ascii="TimesNewRomanPSMT" w:hAnsi="TimesNewRomanPSMT" w:cs="TimesNewRomanPSMT"/>
          <w:sz w:val="26"/>
          <w:szCs w:val="26"/>
        </w:rPr>
        <w:t>3</w:t>
      </w:r>
      <w:r w:rsidRPr="006B1422">
        <w:rPr>
          <w:rFonts w:ascii="TimesNewRomanPSMT" w:hAnsi="TimesNewRomanPSMT" w:cs="TimesNewRomanPSMT"/>
          <w:sz w:val="26"/>
          <w:szCs w:val="26"/>
        </w:rPr>
        <w:t> uspořádána enviro</w:t>
      </w:r>
      <w:r>
        <w:rPr>
          <w:rFonts w:ascii="TimesNewRomanPSMT" w:hAnsi="TimesNewRomanPSMT" w:cs="TimesNewRomanPSMT"/>
          <w:sz w:val="26"/>
          <w:szCs w:val="26"/>
        </w:rPr>
        <w:t>n</w:t>
      </w:r>
      <w:r w:rsidRPr="006B1422">
        <w:rPr>
          <w:rFonts w:ascii="TimesNewRomanPSMT" w:hAnsi="TimesNewRomanPSMT" w:cs="TimesNewRomanPSMT"/>
          <w:sz w:val="26"/>
          <w:szCs w:val="26"/>
        </w:rPr>
        <w:t>mentální akce zam</w:t>
      </w:r>
      <w:r>
        <w:rPr>
          <w:rFonts w:ascii="TimesNewRomanPSMT" w:hAnsi="TimesNewRomanPSMT" w:cs="TimesNewRomanPSMT"/>
          <w:sz w:val="26"/>
          <w:szCs w:val="26"/>
        </w:rPr>
        <w:t xml:space="preserve">ěřená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na  třídění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odpadů</w:t>
      </w:r>
      <w:r w:rsidR="00F069F5">
        <w:rPr>
          <w:rFonts w:ascii="TimesNewRomanPSMT" w:hAnsi="TimesNewRomanPSMT" w:cs="TimesNewRomanPSMT"/>
          <w:sz w:val="26"/>
          <w:szCs w:val="26"/>
        </w:rPr>
        <w:t xml:space="preserve"> v rámci Dne Země.</w:t>
      </w:r>
      <w:r w:rsidRPr="006B1422">
        <w:rPr>
          <w:rFonts w:ascii="TimesNewRomanPSMT" w:hAnsi="TimesNewRomanPSMT" w:cs="TimesNewRomanPSMT"/>
          <w:sz w:val="26"/>
          <w:szCs w:val="26"/>
        </w:rPr>
        <w:t xml:space="preserve"> Občanům byly rozdány zdarma sady tašek na třídění </w:t>
      </w:r>
      <w:r w:rsidRPr="001E1A78">
        <w:rPr>
          <w:rFonts w:ascii="TimesNewRomanPSMT" w:hAnsi="TimesNewRomanPSMT" w:cs="TimesNewRomanPSMT"/>
          <w:sz w:val="26"/>
          <w:szCs w:val="26"/>
        </w:rPr>
        <w:t xml:space="preserve">do </w:t>
      </w:r>
      <w:r w:rsidR="00F069F5">
        <w:rPr>
          <w:rFonts w:ascii="TimesNewRomanPSMT" w:hAnsi="TimesNewRomanPSMT" w:cs="TimesNewRomanPSMT"/>
          <w:sz w:val="26"/>
          <w:szCs w:val="26"/>
        </w:rPr>
        <w:t xml:space="preserve">820 </w:t>
      </w:r>
      <w:r w:rsidRPr="001E1A78">
        <w:rPr>
          <w:rFonts w:ascii="TimesNewRomanPSMT" w:hAnsi="TimesNewRomanPSMT" w:cs="TimesNewRomanPSMT"/>
          <w:sz w:val="26"/>
          <w:szCs w:val="26"/>
        </w:rPr>
        <w:t>domácností</w:t>
      </w:r>
      <w:r w:rsidRPr="006B1422">
        <w:rPr>
          <w:rFonts w:ascii="TimesNewRomanPSMT" w:hAnsi="TimesNewRomanPSMT" w:cs="TimesNewRomanPSMT"/>
          <w:sz w:val="26"/>
          <w:szCs w:val="26"/>
        </w:rPr>
        <w:t xml:space="preserve">. Postupně byly měněny staré plechové separační nádoby za nové celoplastové. Domkaři </w:t>
      </w:r>
      <w:r w:rsidRPr="001E1A78">
        <w:rPr>
          <w:rFonts w:ascii="TimesNewRomanPSMT" w:hAnsi="TimesNewRomanPSMT" w:cs="TimesNewRomanPSMT"/>
          <w:sz w:val="26"/>
          <w:szCs w:val="26"/>
        </w:rPr>
        <w:t>obdrželi 600</w:t>
      </w:r>
      <w:r w:rsidR="0045008E">
        <w:rPr>
          <w:rFonts w:ascii="TimesNewRomanPSMT" w:hAnsi="TimesNewRomanPSMT" w:cs="TimesNewRomanPSMT"/>
          <w:sz w:val="26"/>
          <w:szCs w:val="26"/>
        </w:rPr>
        <w:t> </w:t>
      </w:r>
      <w:r w:rsidRPr="001E1A78">
        <w:rPr>
          <w:rFonts w:ascii="TimesNewRomanPSMT" w:hAnsi="TimesNewRomanPSMT" w:cs="TimesNewRomanPSMT"/>
          <w:sz w:val="26"/>
          <w:szCs w:val="26"/>
        </w:rPr>
        <w:t xml:space="preserve">ks </w:t>
      </w:r>
      <w:r w:rsidR="0045008E">
        <w:rPr>
          <w:rFonts w:ascii="TimesNewRomanPSMT" w:hAnsi="TimesNewRomanPSMT" w:cs="TimesNewRomanPSMT"/>
          <w:sz w:val="26"/>
          <w:szCs w:val="26"/>
        </w:rPr>
        <w:t xml:space="preserve">nových hnědých </w:t>
      </w:r>
      <w:proofErr w:type="gramStart"/>
      <w:r w:rsidR="0045008E">
        <w:rPr>
          <w:rFonts w:ascii="TimesNewRomanPSMT" w:hAnsi="TimesNewRomanPSMT" w:cs="TimesNewRomanPSMT"/>
          <w:sz w:val="26"/>
          <w:szCs w:val="26"/>
        </w:rPr>
        <w:t>120</w:t>
      </w:r>
      <w:r w:rsidRPr="006B1422">
        <w:rPr>
          <w:rFonts w:ascii="TimesNewRomanPSMT" w:hAnsi="TimesNewRomanPSMT" w:cs="TimesNewRomanPSMT"/>
          <w:sz w:val="26"/>
          <w:szCs w:val="26"/>
        </w:rPr>
        <w:t>l</w:t>
      </w:r>
      <w:proofErr w:type="gramEnd"/>
      <w:r w:rsidRPr="006B1422">
        <w:rPr>
          <w:rFonts w:ascii="TimesNewRomanPSMT" w:hAnsi="TimesNewRomanPSMT" w:cs="TimesNewRomanPSMT"/>
          <w:sz w:val="26"/>
          <w:szCs w:val="26"/>
        </w:rPr>
        <w:t xml:space="preserve"> nádob na bioodpad</w:t>
      </w:r>
      <w:r>
        <w:rPr>
          <w:rFonts w:ascii="TimesNewRomanPSMT" w:hAnsi="TimesNewRomanPSMT" w:cs="TimesNewRomanPSMT"/>
          <w:sz w:val="26"/>
          <w:szCs w:val="26"/>
        </w:rPr>
        <w:t xml:space="preserve"> (již od roku 2020 se nevyvážel bioodpad z pytlů, ale pouze z hnědých 120l nádob).</w:t>
      </w:r>
      <w:r w:rsidR="004448A8">
        <w:rPr>
          <w:rFonts w:ascii="TimesNewRomanPSMT" w:hAnsi="TimesNewRomanPSMT" w:cs="TimesNewRomanPSMT"/>
          <w:sz w:val="26"/>
          <w:szCs w:val="26"/>
        </w:rPr>
        <w:t xml:space="preserve"> V roce 2019/2020 byly občanům města Karviné vydány kompostéry v rámci dotace v počtu 600 ks, o objemu 1 400 l. Tyto kompostéry měli občané po dobu 5 let ve výpůjčce (udržitelnost dotace 5</w:t>
      </w:r>
      <w:r w:rsidR="004D0245">
        <w:rPr>
          <w:rFonts w:ascii="TimesNewRomanPSMT" w:hAnsi="TimesNewRomanPSMT" w:cs="TimesNewRomanPSMT"/>
          <w:sz w:val="26"/>
          <w:szCs w:val="26"/>
        </w:rPr>
        <w:t xml:space="preserve"> </w:t>
      </w:r>
      <w:r w:rsidR="004448A8">
        <w:rPr>
          <w:rFonts w:ascii="TimesNewRomanPSMT" w:hAnsi="TimesNewRomanPSMT" w:cs="TimesNewRomanPSMT"/>
          <w:sz w:val="26"/>
          <w:szCs w:val="26"/>
        </w:rPr>
        <w:t>let do roku 2024).</w:t>
      </w:r>
    </w:p>
    <w:p w14:paraId="425F29CF" w14:textId="77777777" w:rsidR="00A675E4" w:rsidRDefault="00A675E4" w:rsidP="005B2AE2">
      <w:pPr>
        <w:spacing w:line="360" w:lineRule="auto"/>
        <w:rPr>
          <w:rFonts w:ascii="TimesNewRomanPSMT" w:hAnsi="TimesNewRomanPSMT" w:cs="TimesNewRomanPSMT"/>
        </w:rPr>
      </w:pPr>
    </w:p>
    <w:p w14:paraId="57D3B93F" w14:textId="77777777" w:rsidR="005B2AE2" w:rsidRPr="00CD314D" w:rsidRDefault="005B2AE2" w:rsidP="005B2AE2">
      <w:pPr>
        <w:spacing w:line="360" w:lineRule="auto"/>
        <w:rPr>
          <w:rFonts w:ascii="TimesNewRomanPSMT" w:hAnsi="TimesNewRomanPSMT" w:cs="TimesNewRomanPSMT"/>
          <w:b/>
          <w:i/>
          <w:sz w:val="24"/>
          <w:szCs w:val="24"/>
        </w:rPr>
      </w:pPr>
      <w:r w:rsidRPr="00CD314D">
        <w:rPr>
          <w:rFonts w:ascii="TimesNewRomanPSMT" w:hAnsi="TimesNewRomanPSMT" w:cs="TimesNewRomanPSMT"/>
          <w:b/>
          <w:i/>
          <w:sz w:val="24"/>
          <w:szCs w:val="24"/>
        </w:rPr>
        <w:t>Vývoz a čištění odpad</w:t>
      </w:r>
      <w:r w:rsidR="001E1A78" w:rsidRPr="00CD314D">
        <w:rPr>
          <w:rFonts w:ascii="TimesNewRomanPSMT" w:hAnsi="TimesNewRomanPSMT" w:cs="TimesNewRomanPSMT"/>
          <w:b/>
          <w:i/>
          <w:sz w:val="24"/>
          <w:szCs w:val="24"/>
        </w:rPr>
        <w:t>k</w:t>
      </w:r>
      <w:r w:rsidRPr="00CD314D">
        <w:rPr>
          <w:rFonts w:ascii="TimesNewRomanPSMT" w:hAnsi="TimesNewRomanPSMT" w:cs="TimesNewRomanPSMT"/>
          <w:b/>
          <w:i/>
          <w:sz w:val="24"/>
          <w:szCs w:val="24"/>
        </w:rPr>
        <w:t>ových košů a kontejnerů</w:t>
      </w:r>
    </w:p>
    <w:p w14:paraId="707697ED" w14:textId="77777777" w:rsidR="005B2AE2" w:rsidRDefault="005B2AE2" w:rsidP="005B2AE2">
      <w:pPr>
        <w:spacing w:line="360" w:lineRule="auto"/>
        <w:rPr>
          <w:rFonts w:ascii="TimesNewRomanPSMT" w:hAnsi="TimesNewRomanPSMT" w:cs="TimesNewRomanPSMT"/>
          <w:b/>
          <w:i/>
        </w:rPr>
      </w:pPr>
    </w:p>
    <w:p w14:paraId="10AF4A79" w14:textId="2FDD2788" w:rsidR="005B2AE2" w:rsidRPr="00A675E4" w:rsidRDefault="005B2AE2" w:rsidP="00A675E4">
      <w:pPr>
        <w:pStyle w:val="Odstavec"/>
      </w:pPr>
      <w:r>
        <w:t xml:space="preserve">Na území města </w:t>
      </w:r>
      <w:r w:rsidRPr="001E1A78">
        <w:t>bylo v roce 202</w:t>
      </w:r>
      <w:r w:rsidR="00A675E4">
        <w:t>3</w:t>
      </w:r>
      <w:r w:rsidRPr="001E1A78">
        <w:t xml:space="preserve"> celkem 4</w:t>
      </w:r>
      <w:r w:rsidR="00A74CF2">
        <w:t>91</w:t>
      </w:r>
      <w:r w:rsidRPr="001E1A78">
        <w:t xml:space="preserve"> ks </w:t>
      </w:r>
      <w:r w:rsidRPr="00455228">
        <w:t xml:space="preserve">odpadkových košů v parcích, dětských koutcích, v odpočinkových zónách u laviček, autobusových zastávek a na hlavních ulicích. Jejich obsah byl svážen </w:t>
      </w:r>
      <w:r w:rsidR="00FD3B6D">
        <w:t>3</w:t>
      </w:r>
      <w:r w:rsidRPr="00455228">
        <w:t xml:space="preserve">x týdně do velkoobjemových kontejnerů, které byly po naplnění odváženy na skládku odpadu </w:t>
      </w:r>
      <w:proofErr w:type="spellStart"/>
      <w:r w:rsidRPr="00455228">
        <w:t>Depos</w:t>
      </w:r>
      <w:proofErr w:type="spellEnd"/>
      <w:r w:rsidRPr="00455228">
        <w:t xml:space="preserve"> Horní Suchá, a. s.</w:t>
      </w:r>
      <w:r w:rsidRPr="00455228">
        <w:rPr>
          <w:rFonts w:ascii="TimesNewRomanPS-BoldMT" w:hAnsi="TimesNewRomanPS-BoldMT" w:cs="TimesNewRomanPS-BoldMT"/>
          <w:bCs/>
        </w:rPr>
        <w:t xml:space="preserve"> </w:t>
      </w:r>
      <w:r w:rsidRPr="00455228">
        <w:t>V průběhu roku docházelo k pravidelné obměně a údržbě odpadkových košů, které zajišťovala společnost T</w:t>
      </w:r>
      <w:r w:rsidR="0045008E">
        <w:t xml:space="preserve">echnické služby Karviná, a. s. </w:t>
      </w:r>
      <w:r w:rsidRPr="00455228">
        <w:rPr>
          <w:rFonts w:ascii="TimesNewRomanPS-BoldMT" w:hAnsi="TimesNewRomanPS-BoldMT" w:cs="TimesNewRomanPS-BoldMT"/>
          <w:bCs/>
        </w:rPr>
        <w:t>Množství o</w:t>
      </w:r>
      <w:r>
        <w:rPr>
          <w:rFonts w:ascii="TimesNewRomanPS-BoldMT" w:hAnsi="TimesNewRomanPS-BoldMT" w:cs="TimesNewRomanPS-BoldMT"/>
          <w:bCs/>
        </w:rPr>
        <w:t xml:space="preserve">dpadu z odpadkových košů za </w:t>
      </w:r>
      <w:r w:rsidR="00A74CF2">
        <w:rPr>
          <w:rFonts w:ascii="TimesNewRomanPS-BoldMT" w:hAnsi="TimesNewRomanPS-BoldMT" w:cs="TimesNewRomanPS-BoldMT"/>
          <w:bCs/>
        </w:rPr>
        <w:t>rok 2023</w:t>
      </w:r>
      <w:r w:rsidRPr="001E1A78">
        <w:rPr>
          <w:rFonts w:ascii="TimesNewRomanPS-BoldMT" w:hAnsi="TimesNewRomanPS-BoldMT" w:cs="TimesNewRomanPS-BoldMT"/>
          <w:bCs/>
        </w:rPr>
        <w:t xml:space="preserve"> činilo celkem 85</w:t>
      </w:r>
      <w:r w:rsidR="00A74CF2">
        <w:rPr>
          <w:rFonts w:ascii="TimesNewRomanPS-BoldMT" w:hAnsi="TimesNewRomanPS-BoldMT" w:cs="TimesNewRomanPS-BoldMT"/>
          <w:bCs/>
        </w:rPr>
        <w:t>,43</w:t>
      </w:r>
      <w:r w:rsidRPr="001E1A78">
        <w:rPr>
          <w:rFonts w:ascii="TimesNewRomanPS-BoldMT" w:hAnsi="TimesNewRomanPS-BoldMT" w:cs="TimesNewRomanPS-BoldMT"/>
          <w:bCs/>
        </w:rPr>
        <w:t xml:space="preserve"> tun a celkové </w:t>
      </w:r>
      <w:r w:rsidRPr="00455228">
        <w:rPr>
          <w:rFonts w:ascii="TimesNewRomanPS-BoldMT" w:hAnsi="TimesNewRomanPS-BoldMT" w:cs="TimesNewRomanPS-BoldMT"/>
          <w:bCs/>
        </w:rPr>
        <w:t>ná</w:t>
      </w:r>
      <w:r w:rsidR="007A650F">
        <w:rPr>
          <w:rFonts w:ascii="TimesNewRomanPS-BoldMT" w:hAnsi="TimesNewRomanPS-BoldMT" w:cs="TimesNewRomanPS-BoldMT"/>
          <w:bCs/>
        </w:rPr>
        <w:t>klady</w:t>
      </w:r>
      <w:r w:rsidRPr="00455228">
        <w:rPr>
          <w:rFonts w:ascii="TimesNewRomanPS-BoldMT" w:hAnsi="TimesNewRomanPS-BoldMT" w:cs="TimesNewRomanPS-BoldMT"/>
          <w:bCs/>
        </w:rPr>
        <w:t xml:space="preserve"> </w:t>
      </w:r>
      <w:r w:rsidRPr="001E1A78">
        <w:rPr>
          <w:rFonts w:ascii="TimesNewRomanPS-BoldMT" w:hAnsi="TimesNewRomanPS-BoldMT" w:cs="TimesNewRomanPS-BoldMT"/>
          <w:bCs/>
        </w:rPr>
        <w:t xml:space="preserve">činily </w:t>
      </w:r>
      <w:r w:rsidR="00A74CF2">
        <w:rPr>
          <w:rFonts w:ascii="TimesNewRomanPS-BoldMT" w:hAnsi="TimesNewRomanPS-BoldMT" w:cs="TimesNewRomanPS-BoldMT"/>
          <w:bCs/>
        </w:rPr>
        <w:t xml:space="preserve">3 900 000 </w:t>
      </w:r>
      <w:r w:rsidRPr="001E1A78">
        <w:rPr>
          <w:rFonts w:ascii="TimesNewRomanPS-BoldMT" w:hAnsi="TimesNewRomanPS-BoldMT" w:cs="TimesNewRomanPS-BoldMT"/>
          <w:bCs/>
        </w:rPr>
        <w:t>Kč.</w:t>
      </w:r>
    </w:p>
    <w:p w14:paraId="2FC8C2AC" w14:textId="77777777" w:rsidR="005B2AE2" w:rsidRPr="006F4E57" w:rsidRDefault="00EF058C" w:rsidP="005B2AE2">
      <w:pPr>
        <w:pStyle w:val="Odstavec"/>
      </w:pPr>
      <w:r>
        <w:lastRenderedPageBreak/>
        <w:t>Ve městě bylo v roce 2023</w:t>
      </w:r>
      <w:r w:rsidR="005B2AE2" w:rsidRPr="006F4E57">
        <w:t xml:space="preserve"> u rodinných domů celkem</w:t>
      </w:r>
      <w:r w:rsidR="005B2AE2" w:rsidRPr="006F4E57">
        <w:rPr>
          <w:rFonts w:ascii="TimesNewRomanPSMT" w:hAnsi="TimesNewRomanPSMT" w:cs="TimesNewRomanPSMT"/>
        </w:rPr>
        <w:t xml:space="preserve"> </w:t>
      </w:r>
      <w:r w:rsidR="00F72961">
        <w:rPr>
          <w:rFonts w:ascii="TimesNewRomanPSMT" w:hAnsi="TimesNewRomanPSMT" w:cs="TimesNewRomanPSMT"/>
        </w:rPr>
        <w:t>3 431</w:t>
      </w:r>
      <w:r w:rsidR="005B2AE2" w:rsidRPr="006F4E57">
        <w:rPr>
          <w:rFonts w:ascii="TimesNewRomanPSMT" w:hAnsi="TimesNewRomanPSMT" w:cs="TimesNewRomanPSMT"/>
        </w:rPr>
        <w:t xml:space="preserve"> ks </w:t>
      </w:r>
      <w:proofErr w:type="gramStart"/>
      <w:r w:rsidR="005B2AE2" w:rsidRPr="006F4E57">
        <w:rPr>
          <w:rFonts w:ascii="TimesNewRomanPSMT" w:hAnsi="TimesNewRomanPSMT" w:cs="TimesNewRomanPSMT"/>
        </w:rPr>
        <w:t>120l</w:t>
      </w:r>
      <w:proofErr w:type="gramEnd"/>
      <w:r w:rsidR="005B2AE2" w:rsidRPr="006F4E57">
        <w:rPr>
          <w:rFonts w:ascii="TimesNewRomanPSMT" w:hAnsi="TimesNewRomanPSMT" w:cs="TimesNewRomanPSMT"/>
        </w:rPr>
        <w:t xml:space="preserve"> nádob na směsný komunální odpad a v sídlištní zástavbě celkem 7</w:t>
      </w:r>
      <w:r w:rsidR="00F72961">
        <w:rPr>
          <w:rFonts w:ascii="TimesNewRomanPSMT" w:hAnsi="TimesNewRomanPSMT" w:cs="TimesNewRomanPSMT"/>
        </w:rPr>
        <w:t>14</w:t>
      </w:r>
      <w:r w:rsidR="005B2AE2" w:rsidRPr="006F4E57">
        <w:rPr>
          <w:rFonts w:ascii="TimesNewRomanPSMT" w:hAnsi="TimesNewRomanPSMT" w:cs="TimesNewRomanPSMT"/>
        </w:rPr>
        <w:t xml:space="preserve"> ks 1 100l </w:t>
      </w:r>
      <w:r w:rsidR="005B2AE2" w:rsidRPr="006F4E57">
        <w:t xml:space="preserve">nádob. Vývoz </w:t>
      </w:r>
      <w:proofErr w:type="gramStart"/>
      <w:r w:rsidR="005B2AE2" w:rsidRPr="006F4E57">
        <w:t>120</w:t>
      </w:r>
      <w:r w:rsidR="0045008E">
        <w:t>l</w:t>
      </w:r>
      <w:proofErr w:type="gramEnd"/>
      <w:r w:rsidR="0045008E">
        <w:t xml:space="preserve"> nádob</w:t>
      </w:r>
      <w:r w:rsidR="005B2AE2" w:rsidRPr="006F4E57">
        <w:t xml:space="preserve"> na směsný odpad v rodinných zástavbách se prováděl 1x za týden, 1 100l nádob na sídlištích 3x týdně (pondělí, středa, pátek), cca 3</w:t>
      </w:r>
      <w:r w:rsidR="00F72961">
        <w:t>22</w:t>
      </w:r>
      <w:r w:rsidR="005B2AE2" w:rsidRPr="006F4E57">
        <w:t xml:space="preserve"> nádob bylo sváženo i mimořádně v soboty.</w:t>
      </w:r>
    </w:p>
    <w:p w14:paraId="43E11B99" w14:textId="77777777" w:rsidR="005B2AE2" w:rsidRPr="006F4E57" w:rsidRDefault="005B2AE2" w:rsidP="005B2AE2">
      <w:pPr>
        <w:pStyle w:val="Odstavec"/>
        <w:rPr>
          <w:rFonts w:ascii="TimesNewRomanPSMT" w:hAnsi="TimesNewRomanPSMT" w:cs="TimesNewRomanPSMT"/>
        </w:rPr>
      </w:pPr>
      <w:r w:rsidRPr="00455228">
        <w:rPr>
          <w:rFonts w:ascii="TimesNewRomanPSMT" w:hAnsi="TimesNewRomanPSMT" w:cs="TimesNewRomanPSMT"/>
        </w:rPr>
        <w:t>Pravidelně byla prováděna údržba kontejnerových stání (obnova vodorovného dopravního značení, ořezy živých plotů, zpevnění povrchu vytipovaných stanovišť</w:t>
      </w:r>
      <w:r>
        <w:rPr>
          <w:rFonts w:ascii="TimesNewRomanPSMT" w:hAnsi="TimesNewRomanPSMT" w:cs="TimesNewRomanPSMT"/>
        </w:rPr>
        <w:t xml:space="preserve">, </w:t>
      </w:r>
      <w:r w:rsidR="00F72961">
        <w:rPr>
          <w:rFonts w:ascii="TimesNewRomanPSMT" w:hAnsi="TimesNewRomanPSMT" w:cs="TimesNewRomanPSMT"/>
        </w:rPr>
        <w:t xml:space="preserve">především </w:t>
      </w:r>
      <w:r w:rsidRPr="006F4E57">
        <w:rPr>
          <w:rFonts w:ascii="TimesNewRomanPSMT" w:hAnsi="TimesNewRomanPSMT" w:cs="TimesNewRomanPSMT"/>
        </w:rPr>
        <w:t>dřevěná oplocení i oplocení z pletiva). Rovněž bylo provedeno čištění a dezinfekce odpadových nádob na tříděný i směsný odpad.</w:t>
      </w:r>
    </w:p>
    <w:p w14:paraId="2DEC91A1" w14:textId="77777777" w:rsidR="005B2AE2" w:rsidRDefault="005B2AE2" w:rsidP="005B2AE2">
      <w:pPr>
        <w:pStyle w:val="Odstavec"/>
        <w:rPr>
          <w:rFonts w:ascii="TimesNewRomanPSMT" w:hAnsi="TimesNewRomanPSMT" w:cs="TimesNewRomanPSMT"/>
        </w:rPr>
      </w:pPr>
    </w:p>
    <w:p w14:paraId="679B872E" w14:textId="77777777" w:rsidR="005B2AE2" w:rsidRPr="00CD314D" w:rsidRDefault="005B2AE2" w:rsidP="005B2AE2">
      <w:pPr>
        <w:pStyle w:val="Odstavec"/>
        <w:rPr>
          <w:rFonts w:ascii="TimesNewRomanPSMT" w:hAnsi="TimesNewRomanPSMT" w:cs="TimesNewRomanPSMT"/>
          <w:b/>
          <w:i/>
          <w:sz w:val="24"/>
          <w:szCs w:val="24"/>
        </w:rPr>
      </w:pPr>
      <w:r w:rsidRPr="00CD314D">
        <w:rPr>
          <w:rFonts w:ascii="TimesNewRomanPSMT" w:hAnsi="TimesNewRomanPSMT" w:cs="TimesNewRomanPSMT"/>
          <w:b/>
          <w:i/>
          <w:sz w:val="24"/>
          <w:szCs w:val="24"/>
        </w:rPr>
        <w:t>Kusový odpad, třídění odpadu a černé skládky</w:t>
      </w:r>
    </w:p>
    <w:p w14:paraId="549DEAAB" w14:textId="77777777" w:rsidR="005B2AE2" w:rsidRPr="006F4E57" w:rsidRDefault="005B2AE2" w:rsidP="005B2AE2">
      <w:pPr>
        <w:pStyle w:val="Odstavec"/>
        <w:rPr>
          <w:rFonts w:ascii="TimesNewRomanPSMT" w:hAnsi="TimesNewRomanPSMT" w:cs="TimesNewRomanPSMT"/>
          <w:b/>
          <w:i/>
        </w:rPr>
      </w:pPr>
    </w:p>
    <w:p w14:paraId="49407EBB" w14:textId="467083FE" w:rsidR="005B2AE2" w:rsidRPr="006F4E57" w:rsidRDefault="005B2AE2" w:rsidP="005B2AE2">
      <w:pPr>
        <w:pStyle w:val="Odstavec"/>
      </w:pPr>
      <w:r w:rsidRPr="006F4E57">
        <w:t xml:space="preserve">Svoz kusového odpadu ze stanovišť a od rodinných domů se prováděl dle předem stanoveného harmonogramu, většinou byl prováděn ve dnech </w:t>
      </w:r>
      <w:proofErr w:type="gramStart"/>
      <w:r w:rsidRPr="006F4E57">
        <w:t>pondělí – sobota</w:t>
      </w:r>
      <w:proofErr w:type="gramEnd"/>
      <w:r w:rsidRPr="006F4E57">
        <w:t>. Za rok 202</w:t>
      </w:r>
      <w:r w:rsidR="00F72961">
        <w:t>3</w:t>
      </w:r>
      <w:r w:rsidRPr="006F4E57">
        <w:t xml:space="preserve"> bylo odstraněno přes </w:t>
      </w:r>
      <w:r w:rsidR="00610ADA">
        <w:t>30</w:t>
      </w:r>
      <w:r w:rsidRPr="006F4E57">
        <w:t xml:space="preserve"> černých skládek a zlikvidováno </w:t>
      </w:r>
      <w:r w:rsidR="00610ADA">
        <w:t>48,10</w:t>
      </w:r>
      <w:r w:rsidRPr="006F4E57">
        <w:t xml:space="preserve"> t odpadu. Černé skládky umístěné na pozemcích města ve většině případů likviduje magistrát </w:t>
      </w:r>
      <w:r w:rsidR="0028537E">
        <w:t xml:space="preserve">města </w:t>
      </w:r>
      <w:r w:rsidRPr="006F4E57">
        <w:t>prostřednictvím zaměstnanců veřejné služby a Technických služeb Karviná, a. s., taktéž i jednotlivci (občané města Karviné) z řad dobrovolníků. Likvidaci odpadu město hradí ze svých zdrojů, pokud je však zjištěn prokazatelný původce černé sklád</w:t>
      </w:r>
      <w:r w:rsidR="00657F97">
        <w:t>ky, hrozí mu vysoká pokuta</w:t>
      </w:r>
      <w:r w:rsidRPr="006F4E57">
        <w:t>.</w:t>
      </w:r>
    </w:p>
    <w:p w14:paraId="4A4AB941" w14:textId="77777777" w:rsidR="005B2AE2" w:rsidRPr="006F4E57" w:rsidRDefault="005B2AE2" w:rsidP="005B2AE2">
      <w:pPr>
        <w:pStyle w:val="Odstavec"/>
      </w:pPr>
    </w:p>
    <w:p w14:paraId="2FB1CCFA" w14:textId="77777777" w:rsidR="005B2AE2" w:rsidRPr="00CD314D" w:rsidRDefault="005B2AE2" w:rsidP="005B2AE2">
      <w:pPr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CD314D">
        <w:rPr>
          <w:rFonts w:ascii="Times New Roman" w:hAnsi="Times New Roman" w:cs="Times New Roman"/>
          <w:b/>
          <w:i/>
          <w:sz w:val="24"/>
          <w:szCs w:val="24"/>
        </w:rPr>
        <w:t xml:space="preserve">Třídění odpadů </w:t>
      </w:r>
    </w:p>
    <w:p w14:paraId="53116EE8" w14:textId="77777777" w:rsidR="005B2AE2" w:rsidRDefault="005B2AE2" w:rsidP="005B2AE2">
      <w:pPr>
        <w:pStyle w:val="Odstavec"/>
        <w:rPr>
          <w:b/>
          <w:i/>
        </w:rPr>
      </w:pPr>
    </w:p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8755"/>
      </w:tblGrid>
      <w:tr w:rsidR="005B2AE2" w:rsidRPr="0087535C" w14:paraId="7CBF40BD" w14:textId="77777777" w:rsidTr="00B86640">
        <w:tc>
          <w:tcPr>
            <w:tcW w:w="6588" w:type="dxa"/>
          </w:tcPr>
          <w:p w14:paraId="5ED89D2F" w14:textId="628E09C8" w:rsidR="005B2AE2" w:rsidRPr="0087535C" w:rsidRDefault="005B2AE2" w:rsidP="00B866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7535C">
              <w:tab/>
            </w:r>
            <w:r w:rsidRPr="0087535C">
              <w:rPr>
                <w:sz w:val="26"/>
                <w:szCs w:val="26"/>
              </w:rPr>
              <w:t xml:space="preserve">Statutární město Karviná ve spolupráci </w:t>
            </w:r>
            <w:proofErr w:type="gramStart"/>
            <w:r w:rsidRPr="0087535C">
              <w:rPr>
                <w:sz w:val="26"/>
                <w:szCs w:val="26"/>
              </w:rPr>
              <w:t>se  společností</w:t>
            </w:r>
            <w:proofErr w:type="gramEnd"/>
            <w:r w:rsidRPr="0087535C">
              <w:rPr>
                <w:sz w:val="26"/>
                <w:szCs w:val="26"/>
              </w:rPr>
              <w:t xml:space="preserve"> EKO - KOM, a. s. a</w:t>
            </w:r>
            <w:r w:rsidR="00A578D2">
              <w:rPr>
                <w:sz w:val="26"/>
                <w:szCs w:val="26"/>
              </w:rPr>
              <w:t> </w:t>
            </w:r>
            <w:r w:rsidRPr="0087535C">
              <w:rPr>
                <w:sz w:val="26"/>
                <w:szCs w:val="26"/>
              </w:rPr>
              <w:t xml:space="preserve">Moravskoslezským krajem realizuje v rámci projektu Intenzifikace odděleného sběru a využívání vytříděných složek komunálního odpadu včetně obalové </w:t>
            </w:r>
            <w:r>
              <w:rPr>
                <w:sz w:val="26"/>
                <w:szCs w:val="26"/>
              </w:rPr>
              <w:t xml:space="preserve">složky třídění odpadů ve městě. </w:t>
            </w:r>
            <w:r w:rsidRPr="0087535C">
              <w:rPr>
                <w:sz w:val="26"/>
                <w:szCs w:val="26"/>
              </w:rPr>
              <w:t xml:space="preserve">Jejím cílem je vytvoření lepšího zázemí pro třídění odpadu ve městě a předávání informací </w:t>
            </w:r>
            <w:proofErr w:type="gramStart"/>
            <w:r w:rsidRPr="0087535C">
              <w:rPr>
                <w:sz w:val="26"/>
                <w:szCs w:val="26"/>
              </w:rPr>
              <w:t>občanům</w:t>
            </w:r>
            <w:proofErr w:type="gramEnd"/>
            <w:r w:rsidRPr="0087535C">
              <w:rPr>
                <w:sz w:val="26"/>
                <w:szCs w:val="26"/>
              </w:rPr>
              <w:t xml:space="preserve"> jak správně odpady třídit.</w:t>
            </w:r>
            <w:r w:rsidRPr="0087535C">
              <w:rPr>
                <w:sz w:val="26"/>
                <w:szCs w:val="26"/>
              </w:rPr>
              <w:tab/>
            </w:r>
          </w:p>
          <w:p w14:paraId="37130B49" w14:textId="7D10BEC7" w:rsidR="005B2AE2" w:rsidRPr="0087535C" w:rsidRDefault="005B2AE2" w:rsidP="00B866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7535C">
              <w:rPr>
                <w:sz w:val="26"/>
                <w:szCs w:val="26"/>
              </w:rPr>
              <w:t xml:space="preserve">           Pro realizaci dodává   společnost EKO</w:t>
            </w:r>
            <w:r>
              <w:rPr>
                <w:sz w:val="26"/>
                <w:szCs w:val="26"/>
              </w:rPr>
              <w:t xml:space="preserve"> </w:t>
            </w:r>
            <w:r w:rsidRPr="0087535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7535C">
              <w:rPr>
                <w:sz w:val="26"/>
                <w:szCs w:val="26"/>
              </w:rPr>
              <w:t xml:space="preserve">KOM, a. s. ve spolupráci s Moravskoslezským krajem nové kontejnery </w:t>
            </w:r>
            <w:proofErr w:type="gramStart"/>
            <w:r w:rsidRPr="0087535C">
              <w:rPr>
                <w:sz w:val="26"/>
                <w:szCs w:val="26"/>
              </w:rPr>
              <w:t>na  tříděný</w:t>
            </w:r>
            <w:proofErr w:type="gramEnd"/>
            <w:r w:rsidRPr="0087535C">
              <w:rPr>
                <w:sz w:val="26"/>
                <w:szCs w:val="26"/>
              </w:rPr>
              <w:t xml:space="preserve"> odpad. Zatímco v roce </w:t>
            </w:r>
            <w:r w:rsidRPr="0087535C">
              <w:rPr>
                <w:sz w:val="26"/>
                <w:szCs w:val="26"/>
              </w:rPr>
              <w:lastRenderedPageBreak/>
              <w:t>2010 v Karviné bylo dodáno 50 nádob na plasty, papír a sklo, v roce 2011 byl již počet navýšen dokonce o 170 nových kontejnerů</w:t>
            </w:r>
            <w:r w:rsidR="00F72961">
              <w:rPr>
                <w:sz w:val="26"/>
                <w:szCs w:val="26"/>
              </w:rPr>
              <w:t>, v roce 2023</w:t>
            </w:r>
            <w:r w:rsidR="00291BB0">
              <w:rPr>
                <w:sz w:val="26"/>
                <w:szCs w:val="26"/>
              </w:rPr>
              <w:t xml:space="preserve"> již </w:t>
            </w:r>
            <w:r w:rsidR="00A578D2">
              <w:rPr>
                <w:sz w:val="26"/>
                <w:szCs w:val="26"/>
              </w:rPr>
              <w:t xml:space="preserve">bylo </w:t>
            </w:r>
            <w:r w:rsidR="00291BB0">
              <w:rPr>
                <w:sz w:val="26"/>
                <w:szCs w:val="26"/>
              </w:rPr>
              <w:t>rozmístěno 1060 ks nádob</w:t>
            </w:r>
            <w:r w:rsidR="009C086C">
              <w:rPr>
                <w:sz w:val="26"/>
                <w:szCs w:val="26"/>
              </w:rPr>
              <w:t>,</w:t>
            </w:r>
            <w:r w:rsidR="00A578D2">
              <w:rPr>
                <w:sz w:val="26"/>
                <w:szCs w:val="26"/>
              </w:rPr>
              <w:t xml:space="preserve"> a to i s odpadovými nádobami</w:t>
            </w:r>
            <w:r w:rsidR="00291BB0">
              <w:rPr>
                <w:sz w:val="26"/>
                <w:szCs w:val="26"/>
              </w:rPr>
              <w:t xml:space="preserve"> na kovy</w:t>
            </w:r>
            <w:r w:rsidRPr="0087535C">
              <w:rPr>
                <w:sz w:val="26"/>
                <w:szCs w:val="26"/>
              </w:rPr>
              <w:t>. K nár</w:t>
            </w:r>
            <w:r w:rsidR="00291BB0">
              <w:rPr>
                <w:sz w:val="26"/>
                <w:szCs w:val="26"/>
              </w:rPr>
              <w:t>ů</w:t>
            </w:r>
            <w:r w:rsidRPr="0087535C">
              <w:rPr>
                <w:sz w:val="26"/>
                <w:szCs w:val="26"/>
              </w:rPr>
              <w:t>st</w:t>
            </w:r>
            <w:r w:rsidR="00291BB0">
              <w:rPr>
                <w:sz w:val="26"/>
                <w:szCs w:val="26"/>
              </w:rPr>
              <w:t>u</w:t>
            </w:r>
            <w:r w:rsidRPr="0087535C">
              <w:rPr>
                <w:sz w:val="26"/>
                <w:szCs w:val="26"/>
              </w:rPr>
              <w:t xml:space="preserve"> tříděného odpadu připívají rovněž doplňkové informační aktivity, které občany města seznamují se správným tříděním odpadů.</w:t>
            </w:r>
          </w:p>
          <w:p w14:paraId="70A4C8FB" w14:textId="77777777" w:rsidR="005B2AE2" w:rsidRPr="0087535C" w:rsidRDefault="005B2AE2" w:rsidP="009C08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7535C">
              <w:rPr>
                <w:sz w:val="26"/>
                <w:szCs w:val="26"/>
              </w:rPr>
              <w:tab/>
              <w:t xml:space="preserve">Jednou z podpůrných aktivit byla </w:t>
            </w:r>
            <w:r>
              <w:rPr>
                <w:sz w:val="26"/>
                <w:szCs w:val="26"/>
              </w:rPr>
              <w:t>od roku</w:t>
            </w:r>
            <w:r w:rsidRPr="0087535C">
              <w:rPr>
                <w:sz w:val="26"/>
                <w:szCs w:val="26"/>
              </w:rPr>
              <w:t xml:space="preserve"> 2011 distribuce speciálních tašek na plasty, papír a sklo, které byly od poloviny listopadu 2011 distribuovány do 500 domácností, dalších 200 </w:t>
            </w:r>
            <w:r w:rsidRPr="006F4E57">
              <w:rPr>
                <w:sz w:val="26"/>
                <w:szCs w:val="26"/>
              </w:rPr>
              <w:t>tašek bylo k dispozici na zdejším magistrátu a poté pravidelně každoročně vydávány občanům města s trvalým pobytem v Karviné.</w:t>
            </w:r>
            <w:r w:rsidRPr="0087535C">
              <w:rPr>
                <w:sz w:val="26"/>
                <w:szCs w:val="26"/>
              </w:rPr>
              <w:tab/>
              <w:t xml:space="preserve">Zároveň byly kontejnery na směsný odpad opatřeny samolepkami s informacemi o správném třídění, jaké odpady se mají třídit do barevných nádob nebo pytlů a nepatří proto do kontejnerů se směsným odpadem. </w:t>
            </w:r>
            <w:r w:rsidRPr="006F4E57">
              <w:rPr>
                <w:sz w:val="26"/>
                <w:szCs w:val="26"/>
              </w:rPr>
              <w:t>Taktéž byl vydán v roce 2020 podrobný informační leták, který byl přílohou Karvinského zpravodaje „KAM S ČÍM“</w:t>
            </w:r>
            <w:r w:rsidR="009C086C">
              <w:rPr>
                <w:sz w:val="26"/>
                <w:szCs w:val="26"/>
              </w:rPr>
              <w:t>.</w:t>
            </w:r>
            <w:r w:rsidRPr="006F4E57">
              <w:rPr>
                <w:sz w:val="26"/>
                <w:szCs w:val="26"/>
              </w:rPr>
              <w:t xml:space="preserve">  Byla natočena také krátká videa ve spolupráci s</w:t>
            </w:r>
            <w:r w:rsidR="006F4E57" w:rsidRPr="006F4E57">
              <w:rPr>
                <w:sz w:val="26"/>
                <w:szCs w:val="26"/>
              </w:rPr>
              <w:t xml:space="preserve"> Technickými službami Karviná, </w:t>
            </w:r>
            <w:proofErr w:type="spellStart"/>
            <w:r w:rsidRPr="006F4E57">
              <w:rPr>
                <w:sz w:val="26"/>
                <w:szCs w:val="26"/>
              </w:rPr>
              <w:t>a.s</w:t>
            </w:r>
            <w:proofErr w:type="spellEnd"/>
            <w:r w:rsidRPr="006F4E57">
              <w:rPr>
                <w:sz w:val="26"/>
                <w:szCs w:val="26"/>
              </w:rPr>
              <w:t xml:space="preserve"> v rámci třídění odpadů (jak třídit papír, plast, sklo a bioodpad). </w:t>
            </w:r>
          </w:p>
        </w:tc>
      </w:tr>
      <w:tr w:rsidR="005B2AE2" w:rsidRPr="0087535C" w14:paraId="2A85CBBA" w14:textId="77777777" w:rsidTr="00B86640">
        <w:tc>
          <w:tcPr>
            <w:tcW w:w="6588" w:type="dxa"/>
          </w:tcPr>
          <w:p w14:paraId="502380BB" w14:textId="77777777" w:rsidR="005B2AE2" w:rsidRPr="00A15CDA" w:rsidRDefault="005B2AE2" w:rsidP="00B86640">
            <w:pPr>
              <w:pStyle w:val="Odstavec"/>
            </w:pPr>
            <w:r w:rsidRPr="00CA1B97">
              <w:lastRenderedPageBreak/>
              <w:t>Na území města se nacházelo v roce 202</w:t>
            </w:r>
            <w:r w:rsidR="009C086C">
              <w:t>3</w:t>
            </w:r>
            <w:r w:rsidRPr="00CA1B97">
              <w:t xml:space="preserve"> celkem 7 </w:t>
            </w:r>
            <w:r w:rsidR="00732B42">
              <w:t>758</w:t>
            </w:r>
            <w:r w:rsidRPr="00CA1B97">
              <w:t xml:space="preserve"> </w:t>
            </w:r>
            <w:r w:rsidR="006F4E57" w:rsidRPr="00CA1B97">
              <w:t>kusů</w:t>
            </w:r>
            <w:r w:rsidRPr="00CA1B97">
              <w:t xml:space="preserve"> nádob na tříděný odpad, z toho bylo 4</w:t>
            </w:r>
            <w:r w:rsidR="009C086C">
              <w:t>30</w:t>
            </w:r>
            <w:r w:rsidRPr="00CA1B97">
              <w:t xml:space="preserve"> ks na plast, 3</w:t>
            </w:r>
            <w:r w:rsidR="009C086C">
              <w:t>90</w:t>
            </w:r>
            <w:r w:rsidRPr="00CA1B97">
              <w:t xml:space="preserve"> na papír, 1</w:t>
            </w:r>
            <w:r w:rsidR="009C086C">
              <w:t>89</w:t>
            </w:r>
            <w:r w:rsidRPr="00CA1B97">
              <w:t xml:space="preserve"> ks na sklo, 4</w:t>
            </w:r>
            <w:r w:rsidR="009C086C">
              <w:t>9</w:t>
            </w:r>
            <w:r w:rsidRPr="00CA1B97">
              <w:t xml:space="preserve"> ks na kovy, 6 </w:t>
            </w:r>
            <w:r w:rsidR="009C086C">
              <w:t>6</w:t>
            </w:r>
            <w:r w:rsidRPr="00CA1B97">
              <w:t xml:space="preserve">00 ks na bioodpad, </w:t>
            </w:r>
            <w:r w:rsidR="009C086C">
              <w:t>100</w:t>
            </w:r>
            <w:r w:rsidRPr="00CA1B97">
              <w:t xml:space="preserve"> ks na jedlé oleje a tuky</w:t>
            </w:r>
            <w:r w:rsidR="009C086C">
              <w:t xml:space="preserve">. </w:t>
            </w:r>
            <w:r>
              <w:t>Výše uvedené nádoby</w:t>
            </w:r>
            <w:r w:rsidRPr="0087535C">
              <w:t xml:space="preserve"> byly</w:t>
            </w:r>
            <w:r>
              <w:t xml:space="preserve"> umístěny</w:t>
            </w:r>
            <w:r w:rsidRPr="0087535C">
              <w:t xml:space="preserve"> u základních a mateřských škol, středních škol, úřadů, restaurací</w:t>
            </w:r>
            <w:r w:rsidR="00732B42">
              <w:t xml:space="preserve">, </w:t>
            </w:r>
            <w:proofErr w:type="gramStart"/>
            <w:r w:rsidRPr="0087535C">
              <w:t>na  sídlištích</w:t>
            </w:r>
            <w:proofErr w:type="gramEnd"/>
            <w:r w:rsidR="00240B3F">
              <w:t xml:space="preserve"> i</w:t>
            </w:r>
            <w:r w:rsidR="00732B42">
              <w:t xml:space="preserve"> u rodinných domů</w:t>
            </w:r>
            <w:r w:rsidRPr="0087535C">
              <w:t>. V rodinných zástavbách se vytříděné komodity</w:t>
            </w:r>
            <w:r>
              <w:t xml:space="preserve"> jako je plast, papír a sklo</w:t>
            </w:r>
            <w:r w:rsidRPr="0087535C">
              <w:t xml:space="preserve"> svážely v přidělených barevných pytlích</w:t>
            </w:r>
            <w:r w:rsidR="00732B42">
              <w:t xml:space="preserve">, </w:t>
            </w:r>
            <w:proofErr w:type="gramStart"/>
            <w:r w:rsidR="00732B42">
              <w:t>od  každého</w:t>
            </w:r>
            <w:proofErr w:type="gramEnd"/>
            <w:r w:rsidR="00732B42">
              <w:t xml:space="preserve"> rodinného domu, </w:t>
            </w:r>
            <w:r w:rsidRPr="0087535C">
              <w:t>podle předem stanoveného harmonogramu.</w:t>
            </w:r>
            <w:r w:rsidR="00732B42">
              <w:t xml:space="preserve"> Sběr papíru, plastu, skla,</w:t>
            </w:r>
            <w:r w:rsidRPr="0087535C">
              <w:t xml:space="preserve"> nápojového kartonu</w:t>
            </w:r>
            <w:r w:rsidR="00732B42">
              <w:t>, kovu a dřeva</w:t>
            </w:r>
            <w:r w:rsidRPr="0087535C">
              <w:t xml:space="preserve"> umožnil městu dos</w:t>
            </w:r>
            <w:r w:rsidR="00240B3F">
              <w:t>ažení finanční odměny od</w:t>
            </w:r>
            <w:r w:rsidRPr="0087535C">
              <w:t xml:space="preserve"> společnosti EKO</w:t>
            </w:r>
            <w:r>
              <w:t xml:space="preserve"> </w:t>
            </w:r>
            <w:r w:rsidRPr="0087535C">
              <w:t>-</w:t>
            </w:r>
            <w:r>
              <w:t xml:space="preserve"> </w:t>
            </w:r>
            <w:r w:rsidRPr="0087535C">
              <w:t xml:space="preserve">KOM. </w:t>
            </w:r>
          </w:p>
          <w:p w14:paraId="7D0E5953" w14:textId="1467783E" w:rsidR="005B2AE2" w:rsidRPr="008D3AFC" w:rsidRDefault="005B2AE2" w:rsidP="00892F07">
            <w:pPr>
              <w:pStyle w:val="Odstavec"/>
              <w:rPr>
                <w:rFonts w:ascii="TimesNewRomanPS-BoldMT" w:hAnsi="TimesNewRomanPS-BoldMT" w:cs="TimesNewRomanPS-BoldMT"/>
                <w:bCs/>
              </w:rPr>
            </w:pPr>
            <w:r w:rsidRPr="0087535C">
              <w:t xml:space="preserve">Nepovolené skládky odpadu se nadále objevovaly </w:t>
            </w:r>
            <w:r w:rsidRPr="0087535C">
              <w:rPr>
                <w:rFonts w:ascii="TimesNewRomanPSMT" w:hAnsi="TimesNewRomanPSMT" w:cs="TimesNewRomanPSMT"/>
              </w:rPr>
              <w:t xml:space="preserve">kolem stanovišť kontejnerů, v okrajových částech města a nejčastěji v blízkosti garážových a zahrádkářských osad. Na jejich odklízení se podíleli především pracovníci veřejné služby, čímž došlo k úspoře nemalých </w:t>
            </w:r>
            <w:r w:rsidRPr="00A15CDA">
              <w:rPr>
                <w:rFonts w:ascii="TimesNewRomanPSMT" w:hAnsi="TimesNewRomanPSMT" w:cs="TimesNewRomanPSMT"/>
              </w:rPr>
              <w:t xml:space="preserve">financí pro město. </w:t>
            </w:r>
            <w:r w:rsidRPr="00A15CDA">
              <w:rPr>
                <w:rFonts w:ascii="TimesNewRomanPS-BoldMT" w:hAnsi="TimesNewRomanPS-BoldMT" w:cs="TimesNewRomanPS-BoldMT"/>
                <w:bCs/>
              </w:rPr>
              <w:t>V roce 202</w:t>
            </w:r>
            <w:r w:rsidR="008D3AFC">
              <w:rPr>
                <w:rFonts w:ascii="TimesNewRomanPS-BoldMT" w:hAnsi="TimesNewRomanPS-BoldMT" w:cs="TimesNewRomanPS-BoldMT"/>
                <w:bCs/>
              </w:rPr>
              <w:t>3</w:t>
            </w:r>
            <w:r w:rsidRPr="00A15CDA">
              <w:rPr>
                <w:rFonts w:ascii="TimesNewRomanPS-BoldMT" w:hAnsi="TimesNewRomanPS-BoldMT" w:cs="TimesNewRomanPS-BoldMT"/>
                <w:bCs/>
              </w:rPr>
              <w:t xml:space="preserve"> bylo v rámci </w:t>
            </w:r>
            <w:r w:rsidRPr="00A15CDA">
              <w:rPr>
                <w:rFonts w:ascii="TimesNewRomanPS-BoldMT" w:hAnsi="TimesNewRomanPS-BoldMT" w:cs="TimesNewRomanPS-BoldMT"/>
                <w:bCs/>
              </w:rPr>
              <w:lastRenderedPageBreak/>
              <w:t xml:space="preserve">nepovolených skládek vyvezeno </w:t>
            </w:r>
            <w:r w:rsidR="00892F07">
              <w:rPr>
                <w:rFonts w:ascii="TimesNewRomanPS-BoldMT" w:hAnsi="TimesNewRomanPS-BoldMT" w:cs="TimesNewRomanPS-BoldMT"/>
                <w:bCs/>
              </w:rPr>
              <w:t>48,10</w:t>
            </w:r>
            <w:r w:rsidRPr="00A15CDA">
              <w:rPr>
                <w:rFonts w:ascii="TimesNewRomanPS-BoldMT" w:hAnsi="TimesNewRomanPS-BoldMT" w:cs="TimesNewRomanPS-BoldMT"/>
                <w:bCs/>
              </w:rPr>
              <w:t xml:space="preserve"> tun odpadu</w:t>
            </w:r>
            <w:r w:rsidR="00BC3E79">
              <w:rPr>
                <w:rFonts w:ascii="TimesNewRomanPS-BoldMT" w:hAnsi="TimesNewRomanPS-BoldMT" w:cs="TimesNewRomanPS-BoldMT"/>
                <w:bCs/>
              </w:rPr>
              <w:t>,</w:t>
            </w:r>
            <w:r w:rsidRPr="00A15CDA">
              <w:rPr>
                <w:rFonts w:ascii="TimesNewRomanPS-BoldMT" w:hAnsi="TimesNewRomanPS-BoldMT" w:cs="TimesNewRomanPS-BoldMT"/>
                <w:bCs/>
              </w:rPr>
              <w:t xml:space="preserve"> za </w:t>
            </w:r>
            <w:r w:rsidR="00BC3E79">
              <w:rPr>
                <w:rFonts w:ascii="TimesNewRomanPS-BoldMT" w:hAnsi="TimesNewRomanPS-BoldMT" w:cs="TimesNewRomanPS-BoldMT"/>
                <w:bCs/>
              </w:rPr>
              <w:t xml:space="preserve">což město zaplatilo </w:t>
            </w:r>
            <w:r w:rsidR="008D3AFC">
              <w:rPr>
                <w:rFonts w:ascii="TimesNewRomanPS-BoldMT" w:hAnsi="TimesNewRomanPS-BoldMT" w:cs="TimesNewRomanPS-BoldMT"/>
                <w:bCs/>
              </w:rPr>
              <w:t>550</w:t>
            </w:r>
            <w:r w:rsidRPr="00A15CDA">
              <w:t xml:space="preserve"> 000 </w:t>
            </w:r>
            <w:r w:rsidRPr="00A15CDA">
              <w:rPr>
                <w:rFonts w:ascii="TimesNewRomanPS-BoldMT" w:hAnsi="TimesNewRomanPS-BoldMT" w:cs="TimesNewRomanPS-BoldMT"/>
                <w:bCs/>
              </w:rPr>
              <w:t>Kč.</w:t>
            </w:r>
          </w:p>
        </w:tc>
      </w:tr>
      <w:tr w:rsidR="005B2AE2" w:rsidRPr="00B346FE" w14:paraId="1ED6D908" w14:textId="77777777" w:rsidTr="00B86640">
        <w:tc>
          <w:tcPr>
            <w:tcW w:w="6588" w:type="dxa"/>
          </w:tcPr>
          <w:p w14:paraId="69E55ABC" w14:textId="3D8E5939" w:rsidR="005B2AE2" w:rsidRPr="00B346FE" w:rsidRDefault="008D3AFC" w:rsidP="008676FF">
            <w:pPr>
              <w:pStyle w:val="Odstavec"/>
            </w:pPr>
            <w:r>
              <w:lastRenderedPageBreak/>
              <w:t>Od</w:t>
            </w:r>
            <w:r w:rsidR="005B2AE2">
              <w:t xml:space="preserve"> </w:t>
            </w:r>
            <w:r w:rsidR="005B2AE2" w:rsidRPr="00455228">
              <w:t>ro</w:t>
            </w:r>
            <w:r>
              <w:t>ku</w:t>
            </w:r>
            <w:r w:rsidR="005B2AE2" w:rsidRPr="00455228">
              <w:t xml:space="preserve"> </w:t>
            </w:r>
            <w:r w:rsidR="005B2AE2" w:rsidRPr="00360AB1">
              <w:t>2011</w:t>
            </w:r>
            <w:r w:rsidR="005B2AE2" w:rsidRPr="00455228">
              <w:t xml:space="preserve"> byl již naplno provozován svoz biologického odpadu z údržby zahrad od rodinných domů ve všech městských</w:t>
            </w:r>
            <w:r w:rsidR="00B67529">
              <w:t xml:space="preserve"> částech kromě </w:t>
            </w:r>
            <w:proofErr w:type="gramStart"/>
            <w:r w:rsidR="00B67529">
              <w:t>Karviné - Doly</w:t>
            </w:r>
            <w:proofErr w:type="gramEnd"/>
            <w:r w:rsidR="00B67529">
              <w:t xml:space="preserve">. </w:t>
            </w:r>
            <w:r w:rsidR="005B2AE2" w:rsidRPr="00455228">
              <w:t xml:space="preserve">Byla to například pokosená tráva, listí, zbytky zeleniny, </w:t>
            </w:r>
            <w:r w:rsidR="008676FF">
              <w:t>spadané</w:t>
            </w:r>
            <w:r w:rsidR="005B2AE2" w:rsidRPr="00455228">
              <w:t xml:space="preserve"> ovoce, zbytky rostlin, slupky z ovoce, zeleniny, větve aj. Celkem </w:t>
            </w:r>
            <w:r w:rsidR="005B2AE2" w:rsidRPr="00A15CDA">
              <w:t>bylo v roce 202</w:t>
            </w:r>
            <w:r>
              <w:t>3</w:t>
            </w:r>
            <w:r w:rsidR="005B2AE2" w:rsidRPr="00A15CDA">
              <w:t xml:space="preserve"> svezeno </w:t>
            </w:r>
            <w:r>
              <w:t>1 9</w:t>
            </w:r>
            <w:r w:rsidR="00925AE5">
              <w:t>23</w:t>
            </w:r>
            <w:r w:rsidR="005B2AE2" w:rsidRPr="00A15CDA">
              <w:t xml:space="preserve"> tun bioodpadu. Shromážděný odpad se   př</w:t>
            </w:r>
            <w:r w:rsidR="00A75D04">
              <w:t xml:space="preserve">edával kompostárně společnosti </w:t>
            </w:r>
            <w:proofErr w:type="spellStart"/>
            <w:r w:rsidR="005B2AE2" w:rsidRPr="00455228">
              <w:t>D</w:t>
            </w:r>
            <w:r w:rsidR="008676FF">
              <w:t>epos</w:t>
            </w:r>
            <w:proofErr w:type="spellEnd"/>
            <w:r w:rsidR="005B2AE2" w:rsidRPr="00455228">
              <w:t xml:space="preserve"> Horná Suchá, a. s.</w:t>
            </w:r>
          </w:p>
        </w:tc>
      </w:tr>
      <w:tr w:rsidR="005B2AE2" w:rsidRPr="0087535C" w14:paraId="3E398D5B" w14:textId="77777777" w:rsidTr="00B86640">
        <w:tc>
          <w:tcPr>
            <w:tcW w:w="6588" w:type="dxa"/>
          </w:tcPr>
          <w:p w14:paraId="3350CF9D" w14:textId="77777777" w:rsidR="005B2AE2" w:rsidRPr="0087535C" w:rsidRDefault="005B2AE2" w:rsidP="00B86640">
            <w:pPr>
              <w:pStyle w:val="Odstavec"/>
            </w:pPr>
          </w:p>
        </w:tc>
      </w:tr>
    </w:tbl>
    <w:p w14:paraId="40F0B54C" w14:textId="77777777" w:rsidR="005B2AE2" w:rsidRPr="00CD314D" w:rsidRDefault="005B2AE2" w:rsidP="005B2AE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314D">
        <w:rPr>
          <w:rFonts w:ascii="Times New Roman" w:hAnsi="Times New Roman" w:cs="Times New Roman"/>
          <w:b/>
          <w:i/>
          <w:sz w:val="24"/>
          <w:szCs w:val="24"/>
        </w:rPr>
        <w:t>Zpětný odběr využitelných složek odpadu</w:t>
      </w:r>
    </w:p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8755"/>
      </w:tblGrid>
      <w:tr w:rsidR="005B2AE2" w:rsidRPr="00455228" w14:paraId="432BF78C" w14:textId="77777777" w:rsidTr="00B86640">
        <w:tc>
          <w:tcPr>
            <w:tcW w:w="6588" w:type="dxa"/>
          </w:tcPr>
          <w:p w14:paraId="6D680B42" w14:textId="49B97F9F" w:rsidR="005B2AE2" w:rsidRPr="00A15CDA" w:rsidRDefault="005B2AE2" w:rsidP="00B86640">
            <w:pPr>
              <w:pStyle w:val="Odstavec"/>
            </w:pPr>
            <w:r w:rsidRPr="00A15CDA">
              <w:t>Povinnost zpětného odběru využitelných složek odpadů (papíru, plastu, skla, nápojového kartonu</w:t>
            </w:r>
            <w:r w:rsidR="008255EE">
              <w:t xml:space="preserve">, </w:t>
            </w:r>
            <w:r w:rsidRPr="00A15CDA">
              <w:t>kovů</w:t>
            </w:r>
            <w:r w:rsidR="008255EE">
              <w:t xml:space="preserve"> a dřeva</w:t>
            </w:r>
            <w:r w:rsidRPr="00A15CDA">
              <w:t xml:space="preserve">) prostřednictvím systémů tříděného sběru zajišťovala autorizovaná obalová společnost </w:t>
            </w:r>
            <w:proofErr w:type="gramStart"/>
            <w:r w:rsidRPr="00A15CDA">
              <w:t>EKO - KOM</w:t>
            </w:r>
            <w:proofErr w:type="gramEnd"/>
            <w:r w:rsidRPr="00A15CDA">
              <w:t>, a. s., a na základě smlouvy s městem mu poskytovala peněžitou odměnu. Celková od</w:t>
            </w:r>
            <w:r w:rsidR="00FB41F9">
              <w:t>měna za zpětný odběr v roce 2023</w:t>
            </w:r>
            <w:r w:rsidRPr="00A15CDA">
              <w:t xml:space="preserve"> byla </w:t>
            </w:r>
            <w:r w:rsidR="00FB41F9">
              <w:t>9 081 282</w:t>
            </w:r>
            <w:r w:rsidRPr="00A15CDA">
              <w:t xml:space="preserve"> Kč</w:t>
            </w:r>
            <w:r w:rsidR="00B67529">
              <w:t>.</w:t>
            </w:r>
            <w:r w:rsidRPr="00A15CDA">
              <w:t xml:space="preserve">  </w:t>
            </w:r>
          </w:p>
          <w:p w14:paraId="4B84DD56" w14:textId="5EDFC5F0" w:rsidR="005B2AE2" w:rsidRPr="00A15CDA" w:rsidRDefault="005B2AE2" w:rsidP="00FB41F9">
            <w:pPr>
              <w:pStyle w:val="Odstavec"/>
            </w:pPr>
            <w:r w:rsidRPr="00A15CDA">
              <w:t xml:space="preserve">Povinnost zpětného odběru elektrozařízení, světelných zdrojů a textilu zajišťovaly na základě smluv společnosti </w:t>
            </w:r>
            <w:proofErr w:type="spellStart"/>
            <w:r w:rsidRPr="00A15CDA">
              <w:t>Asekol</w:t>
            </w:r>
            <w:proofErr w:type="spellEnd"/>
            <w:r w:rsidRPr="00A15CDA">
              <w:t xml:space="preserve">, </w:t>
            </w:r>
            <w:proofErr w:type="spellStart"/>
            <w:r w:rsidR="00FB41F9">
              <w:t>E</w:t>
            </w:r>
            <w:r w:rsidRPr="00A15CDA">
              <w:t>lek</w:t>
            </w:r>
            <w:r w:rsidR="00FB41F9">
              <w:t>t</w:t>
            </w:r>
            <w:r w:rsidRPr="00A15CDA">
              <w:t>rowin</w:t>
            </w:r>
            <w:proofErr w:type="spellEnd"/>
            <w:r w:rsidRPr="00A15CDA">
              <w:t xml:space="preserve"> a ADRA. Za tento odběr obdrželo v roce 202</w:t>
            </w:r>
            <w:r w:rsidR="00FB41F9">
              <w:t>3</w:t>
            </w:r>
            <w:r w:rsidRPr="00A15CDA">
              <w:t xml:space="preserve"> město odměnu ve výši </w:t>
            </w:r>
            <w:r w:rsidR="00FB41F9">
              <w:t xml:space="preserve">246 460 </w:t>
            </w:r>
            <w:r w:rsidRPr="00A15CDA">
              <w:t>Kč.</w:t>
            </w:r>
          </w:p>
        </w:tc>
      </w:tr>
      <w:tr w:rsidR="005B2AE2" w:rsidRPr="00455228" w14:paraId="7BCCE642" w14:textId="77777777" w:rsidTr="00B86640">
        <w:tc>
          <w:tcPr>
            <w:tcW w:w="6588" w:type="dxa"/>
          </w:tcPr>
          <w:p w14:paraId="08C47E65" w14:textId="77777777" w:rsidR="005B2AE2" w:rsidRDefault="005B2AE2" w:rsidP="00B86640">
            <w:pPr>
              <w:pStyle w:val="Odstavec"/>
            </w:pPr>
          </w:p>
          <w:p w14:paraId="75319592" w14:textId="77777777" w:rsidR="005B2AE2" w:rsidRPr="00CD314D" w:rsidRDefault="005B2AE2" w:rsidP="00B86640">
            <w:pPr>
              <w:pStyle w:val="Odstavec"/>
              <w:rPr>
                <w:b/>
                <w:i/>
                <w:sz w:val="24"/>
                <w:szCs w:val="24"/>
              </w:rPr>
            </w:pPr>
            <w:r w:rsidRPr="00CD314D">
              <w:rPr>
                <w:b/>
                <w:i/>
                <w:sz w:val="24"/>
                <w:szCs w:val="24"/>
              </w:rPr>
              <w:t>Sběr nebezpečného odpadu</w:t>
            </w:r>
          </w:p>
          <w:p w14:paraId="0A43FAAD" w14:textId="77777777" w:rsidR="005B2AE2" w:rsidRDefault="005B2AE2" w:rsidP="00B86640">
            <w:pPr>
              <w:pStyle w:val="Odstavec"/>
            </w:pPr>
          </w:p>
          <w:p w14:paraId="6CF48368" w14:textId="77777777" w:rsidR="005B2AE2" w:rsidRDefault="005B2AE2" w:rsidP="00B86640">
            <w:pPr>
              <w:pStyle w:val="Odstavec"/>
            </w:pPr>
            <w:r w:rsidRPr="00455228">
              <w:t>Sběr nebezpečných odpadů byl v Karviné zaměřen na oddělený sběr nebezpečného odpadu, k němuž patří například motorové nebo mazací oleje, olejové filtry z vozidel, znečištěný textil oleji, barvami, vyřazené televizní obrazovky, ledničky, mrazničky, rádia, počítačové monitory, zářivky, výbojky, plechovky a plastové obaly od olejů a různých chemickýc</w:t>
            </w:r>
            <w:r>
              <w:t>h látek, vyřazené léky a další.</w:t>
            </w:r>
          </w:p>
          <w:p w14:paraId="7B620E56" w14:textId="73E8B911" w:rsidR="005B2AE2" w:rsidRPr="00455228" w:rsidRDefault="005B2AE2" w:rsidP="00F76AA4">
            <w:pPr>
              <w:pStyle w:val="Odstavec"/>
            </w:pPr>
            <w:r w:rsidRPr="00455228">
              <w:t>Svoz prováděla ze stanovených míst společnost Technické služby Karviná,</w:t>
            </w:r>
            <w:r w:rsidR="00B67529">
              <w:t> </w:t>
            </w:r>
            <w:r w:rsidRPr="00455228">
              <w:t xml:space="preserve">a. s., dle pravidelného harmonogramu. Nebezpečný odpad bylo možno odevzdat osobně ve sběrném </w:t>
            </w:r>
            <w:proofErr w:type="gramStart"/>
            <w:r w:rsidRPr="00455228">
              <w:t>dvoru  areálu</w:t>
            </w:r>
            <w:proofErr w:type="gramEnd"/>
            <w:r w:rsidRPr="00455228">
              <w:t xml:space="preserve"> společnosti Technických služeb Karviná na ulici Bohumínské 1878</w:t>
            </w:r>
            <w:r w:rsidR="00BA192A">
              <w:t>/6</w:t>
            </w:r>
            <w:r w:rsidRPr="00455228">
              <w:t xml:space="preserve"> v Karviné </w:t>
            </w:r>
            <w:r w:rsidRPr="00455228">
              <w:noBreakHyphen/>
              <w:t> Novém Městě.</w:t>
            </w:r>
            <w:r>
              <w:t xml:space="preserve"> </w:t>
            </w:r>
          </w:p>
        </w:tc>
      </w:tr>
    </w:tbl>
    <w:p w14:paraId="10BE24E8" w14:textId="2F7CA712" w:rsidR="00802FE2" w:rsidRDefault="00802FE2" w:rsidP="005B2AE2">
      <w:pPr>
        <w:pStyle w:val="Odstavec"/>
        <w:ind w:firstLine="0"/>
        <w:rPr>
          <w:b/>
          <w:i/>
        </w:rPr>
      </w:pPr>
      <w:r>
        <w:rPr>
          <w:b/>
          <w:i/>
        </w:rPr>
        <w:lastRenderedPageBreak/>
        <w:t>Odkazy:</w:t>
      </w:r>
    </w:p>
    <w:p w14:paraId="699A9113" w14:textId="77777777" w:rsidR="006F0310" w:rsidRPr="00F979E2" w:rsidRDefault="006F0310" w:rsidP="005B2AE2">
      <w:pPr>
        <w:pStyle w:val="Odstavec"/>
        <w:ind w:firstLine="0"/>
        <w:rPr>
          <w:b/>
          <w:i/>
        </w:rPr>
      </w:pPr>
    </w:p>
    <w:p w14:paraId="69BC79F7" w14:textId="77777777" w:rsidR="00F430F2" w:rsidRDefault="00F430F2" w:rsidP="00F430F2">
      <w:pPr>
        <w:spacing w:line="360" w:lineRule="auto"/>
        <w:ind w:firstLine="708"/>
        <w:rPr>
          <w:rStyle w:val="Hypertextovodkaz"/>
          <w:rFonts w:ascii="Times New Roman" w:hAnsi="Times New Roman" w:cs="Times New Roman"/>
          <w:sz w:val="26"/>
          <w:szCs w:val="26"/>
        </w:rPr>
      </w:pPr>
      <w:r w:rsidRPr="002C52AE">
        <w:rPr>
          <w:rFonts w:ascii="TimesNewRomanPSMT" w:hAnsi="TimesNewRomanPSMT" w:cs="TimesNewRomanPSMT"/>
          <w:sz w:val="26"/>
          <w:szCs w:val="26"/>
        </w:rPr>
        <w:t>Identifika</w:t>
      </w:r>
      <w:r>
        <w:rPr>
          <w:rFonts w:ascii="TimesNewRomanPSMT" w:hAnsi="TimesNewRomanPSMT" w:cs="TimesNewRomanPSMT"/>
          <w:sz w:val="26"/>
          <w:szCs w:val="26"/>
        </w:rPr>
        <w:t>ce kontejnerových stanovišť je</w:t>
      </w:r>
      <w:r w:rsidRPr="002C52AE">
        <w:rPr>
          <w:rFonts w:ascii="TimesNewRomanPSMT" w:hAnsi="TimesNewRomanPSMT" w:cs="TimesNewRomanPSMT"/>
          <w:sz w:val="26"/>
          <w:szCs w:val="26"/>
        </w:rPr>
        <w:t xml:space="preserve"> přístupná občanům na</w:t>
      </w:r>
      <w:r>
        <w:rPr>
          <w:rFonts w:ascii="TimesNewRomanPSMT" w:hAnsi="TimesNewRomanPSMT" w:cs="TimesNewRomanPSMT"/>
          <w:sz w:val="26"/>
          <w:szCs w:val="26"/>
        </w:rPr>
        <w:t xml:space="preserve"> webových stránkách</w:t>
      </w:r>
      <w:r w:rsidRPr="002C52AE">
        <w:rPr>
          <w:rFonts w:ascii="TimesNewRomanPSMT" w:hAnsi="TimesNewRomanPSMT" w:cs="TimesNewRomanPSMT"/>
          <w:sz w:val="26"/>
          <w:szCs w:val="26"/>
        </w:rPr>
        <w:t>:</w:t>
      </w:r>
      <w:r>
        <w:rPr>
          <w:rFonts w:ascii="TimesNewRomanPSMT" w:hAnsi="TimesNewRomanPSMT" w:cs="TimesNewRomanPSMT"/>
        </w:rPr>
        <w:t xml:space="preserve"> </w:t>
      </w:r>
      <w:hyperlink r:id="rId8" w:history="1">
        <w:r w:rsidRPr="002C52AE">
          <w:rPr>
            <w:rStyle w:val="Hypertextovodkaz"/>
            <w:rFonts w:ascii="Times New Roman" w:hAnsi="Times New Roman" w:cs="Times New Roman"/>
            <w:sz w:val="26"/>
            <w:szCs w:val="26"/>
          </w:rPr>
          <w:t>https://gis.karvina.cz/mapa/pasport-komunikaci/?c=-451961.75%3A-1100101.05&amp;z=9&amp;lb=osmll&amp;ly=ad%2Culn%2Cpk-obj&amp;lbo=0.91&amp;lyo=&amp;i=-452075.50%3A-1100187.01</w:t>
        </w:r>
      </w:hyperlink>
    </w:p>
    <w:p w14:paraId="5671C4C9" w14:textId="59ABC947" w:rsidR="00675BBC" w:rsidRDefault="00675BBC" w:rsidP="00675BBC">
      <w:pPr>
        <w:pStyle w:val="Odstavec"/>
        <w:ind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Termíny svozu odpadů, umístění odpadových nádob a kontejnerů (typy sběrných nádob a jejich umístění) a další užitečné informace týkající se nakládání s odpady </w:t>
      </w:r>
      <w:r w:rsidR="00AE3EB9">
        <w:rPr>
          <w:rFonts w:ascii="TimesNewRomanPSMT" w:hAnsi="TimesNewRomanPSMT" w:cs="TimesNewRomanPSMT"/>
        </w:rPr>
        <w:t xml:space="preserve">(např. provozní doba Sběrného dvoru TSK) </w:t>
      </w:r>
      <w:r>
        <w:rPr>
          <w:rFonts w:ascii="TimesNewRomanPSMT" w:hAnsi="TimesNewRomanPSMT" w:cs="TimesNewRomanPSMT"/>
        </w:rPr>
        <w:t xml:space="preserve">jsou přístupná na webových stránkách: </w:t>
      </w:r>
      <w:hyperlink r:id="rId9" w:history="1">
        <w:r w:rsidRPr="00223BB6">
          <w:rPr>
            <w:rStyle w:val="Hypertextovodkaz"/>
            <w:rFonts w:ascii="TimesNewRomanPSMT" w:hAnsi="TimesNewRomanPSMT" w:cs="TimesNewRomanPSMT"/>
          </w:rPr>
          <w:t>https://www.karvina.cz/magistrat/odbory-magistratu/odbor-komunalnich-sluzeb/nakladani-s-odpady</w:t>
        </w:r>
      </w:hyperlink>
    </w:p>
    <w:p w14:paraId="524A030C" w14:textId="6E843948" w:rsidR="00675BBC" w:rsidRDefault="00675BBC" w:rsidP="00675BBC">
      <w:pPr>
        <w:pStyle w:val="Odstavec"/>
        <w:ind w:firstLine="0"/>
        <w:rPr>
          <w:rFonts w:ascii="TimesNewRomanPSMT" w:hAnsi="TimesNewRomanPSMT" w:cs="TimesNewRomanPSMT"/>
        </w:rPr>
      </w:pPr>
    </w:p>
    <w:p w14:paraId="7C63C822" w14:textId="1C4A3A6E" w:rsidR="00675BBC" w:rsidRDefault="00675BBC" w:rsidP="00675BBC">
      <w:pPr>
        <w:pStyle w:val="Odstavec"/>
        <w:ind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Pomůcka ke třídění odpadů je přístupná na webových stránkách: </w:t>
      </w:r>
    </w:p>
    <w:p w14:paraId="66B058E3" w14:textId="7E3E93C2" w:rsidR="00733D60" w:rsidRDefault="00733D60" w:rsidP="00733D60">
      <w:pPr>
        <w:pStyle w:val="Odstavec"/>
        <w:ind w:firstLine="0"/>
        <w:rPr>
          <w:rFonts w:ascii="TimesNewRomanPSMT" w:hAnsi="TimesNewRomanPSMT" w:cs="TimesNewRomanPSMT"/>
        </w:rPr>
      </w:pPr>
      <w:hyperlink r:id="rId10" w:history="1">
        <w:r w:rsidRPr="00733D60">
          <w:rPr>
            <w:rStyle w:val="Hypertextovodkaz"/>
            <w:rFonts w:ascii="TimesNewRomanPSMT" w:hAnsi="TimesNewRomanPSMT" w:cs="TimesNewRomanPSMT"/>
          </w:rPr>
          <w:t>https://www.karvina.cz/file/6</w:t>
        </w:r>
        <w:r w:rsidRPr="00733D60">
          <w:rPr>
            <w:rStyle w:val="Hypertextovodkaz"/>
            <w:rFonts w:ascii="TimesNewRomanPSMT" w:hAnsi="TimesNewRomanPSMT" w:cs="TimesNewRomanPSMT"/>
          </w:rPr>
          <w:t>1</w:t>
        </w:r>
        <w:r w:rsidRPr="00733D60">
          <w:rPr>
            <w:rStyle w:val="Hypertextovodkaz"/>
            <w:rFonts w:ascii="TimesNewRomanPSMT" w:hAnsi="TimesNewRomanPSMT" w:cs="TimesNewRomanPSMT"/>
          </w:rPr>
          <w:t>33/</w:t>
        </w:r>
      </w:hyperlink>
      <w:bookmarkStart w:id="0" w:name="_GoBack"/>
      <w:bookmarkEnd w:id="0"/>
    </w:p>
    <w:p w14:paraId="1B01CC52" w14:textId="77777777" w:rsidR="00675BBC" w:rsidRDefault="00675BBC"/>
    <w:p w14:paraId="2F0824F4" w14:textId="77777777" w:rsidR="00911666" w:rsidRDefault="00911666" w:rsidP="00911666">
      <w:pPr>
        <w:pStyle w:val="Odstavec"/>
        <w:ind w:firstLine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 xml:space="preserve">Přehledný video průvodce je přístupný na webových stránkách: </w:t>
      </w:r>
      <w:hyperlink r:id="rId11" w:history="1">
        <w:r w:rsidRPr="005A6272">
          <w:rPr>
            <w:rStyle w:val="Hypertextovodkaz"/>
            <w:rFonts w:ascii="TimesNewRomanPSMT" w:hAnsi="TimesNewRomanPSMT" w:cs="TimesNewRomanPSMT"/>
          </w:rPr>
          <w:t>https://www.karvina.cz/magistrat/odbory-magistratu/odbor-komunalnich-sluzeb/video-pruvodce-tridenim</w:t>
        </w:r>
      </w:hyperlink>
    </w:p>
    <w:p w14:paraId="667E8333" w14:textId="77777777" w:rsidR="00911666" w:rsidRPr="007C3329" w:rsidRDefault="00911666"/>
    <w:sectPr w:rsidR="00911666" w:rsidRPr="007C3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52291" w14:textId="77777777" w:rsidR="00D925A7" w:rsidRDefault="00D925A7" w:rsidP="00190520">
      <w:pPr>
        <w:spacing w:after="0" w:line="240" w:lineRule="auto"/>
      </w:pPr>
      <w:r>
        <w:separator/>
      </w:r>
    </w:p>
  </w:endnote>
  <w:endnote w:type="continuationSeparator" w:id="0">
    <w:p w14:paraId="35A60556" w14:textId="77777777" w:rsidR="00D925A7" w:rsidRDefault="00D925A7" w:rsidP="0019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E36A" w14:textId="77777777" w:rsidR="00D925A7" w:rsidRDefault="00D925A7" w:rsidP="00190520">
      <w:pPr>
        <w:spacing w:after="0" w:line="240" w:lineRule="auto"/>
      </w:pPr>
      <w:r>
        <w:separator/>
      </w:r>
    </w:p>
  </w:footnote>
  <w:footnote w:type="continuationSeparator" w:id="0">
    <w:p w14:paraId="07904548" w14:textId="77777777" w:rsidR="00D925A7" w:rsidRDefault="00D925A7" w:rsidP="00190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F09D5"/>
    <w:multiLevelType w:val="hybridMultilevel"/>
    <w:tmpl w:val="C54435B0"/>
    <w:lvl w:ilvl="0" w:tplc="615EF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9A"/>
    <w:rsid w:val="00044980"/>
    <w:rsid w:val="00057835"/>
    <w:rsid w:val="00061D7E"/>
    <w:rsid w:val="000974AC"/>
    <w:rsid w:val="000A7901"/>
    <w:rsid w:val="00140068"/>
    <w:rsid w:val="00187610"/>
    <w:rsid w:val="00190520"/>
    <w:rsid w:val="001E1A78"/>
    <w:rsid w:val="00215712"/>
    <w:rsid w:val="00240B3F"/>
    <w:rsid w:val="002657FF"/>
    <w:rsid w:val="0028537E"/>
    <w:rsid w:val="00291BB0"/>
    <w:rsid w:val="002C52AE"/>
    <w:rsid w:val="002F362A"/>
    <w:rsid w:val="002F3C9C"/>
    <w:rsid w:val="0033049A"/>
    <w:rsid w:val="00334D4A"/>
    <w:rsid w:val="003A25F6"/>
    <w:rsid w:val="003B2249"/>
    <w:rsid w:val="003D25E5"/>
    <w:rsid w:val="003E7CB0"/>
    <w:rsid w:val="00434CB3"/>
    <w:rsid w:val="004448A8"/>
    <w:rsid w:val="004459A7"/>
    <w:rsid w:val="0045008E"/>
    <w:rsid w:val="0046475A"/>
    <w:rsid w:val="00470927"/>
    <w:rsid w:val="004755C7"/>
    <w:rsid w:val="00482663"/>
    <w:rsid w:val="004B28F8"/>
    <w:rsid w:val="004D0245"/>
    <w:rsid w:val="004E1195"/>
    <w:rsid w:val="004F0856"/>
    <w:rsid w:val="005B04C2"/>
    <w:rsid w:val="005B2AE2"/>
    <w:rsid w:val="005E192D"/>
    <w:rsid w:val="00610ADA"/>
    <w:rsid w:val="00626891"/>
    <w:rsid w:val="0062791A"/>
    <w:rsid w:val="00643336"/>
    <w:rsid w:val="00657F97"/>
    <w:rsid w:val="00675BBC"/>
    <w:rsid w:val="006E3B48"/>
    <w:rsid w:val="006F0310"/>
    <w:rsid w:val="006F4E57"/>
    <w:rsid w:val="00732B42"/>
    <w:rsid w:val="00733D60"/>
    <w:rsid w:val="00790A77"/>
    <w:rsid w:val="007A650F"/>
    <w:rsid w:val="007C3329"/>
    <w:rsid w:val="007E5F2F"/>
    <w:rsid w:val="007E6B61"/>
    <w:rsid w:val="00802FE2"/>
    <w:rsid w:val="00803D28"/>
    <w:rsid w:val="008255EE"/>
    <w:rsid w:val="00832358"/>
    <w:rsid w:val="008676FF"/>
    <w:rsid w:val="00892F07"/>
    <w:rsid w:val="008D3AFC"/>
    <w:rsid w:val="00911666"/>
    <w:rsid w:val="00925AE5"/>
    <w:rsid w:val="009C086C"/>
    <w:rsid w:val="00A15CDA"/>
    <w:rsid w:val="00A419A8"/>
    <w:rsid w:val="00A578D2"/>
    <w:rsid w:val="00A675E4"/>
    <w:rsid w:val="00A74CF2"/>
    <w:rsid w:val="00A75D04"/>
    <w:rsid w:val="00A83CC2"/>
    <w:rsid w:val="00AA512E"/>
    <w:rsid w:val="00AE3EB9"/>
    <w:rsid w:val="00AF1F8F"/>
    <w:rsid w:val="00B15888"/>
    <w:rsid w:val="00B343C8"/>
    <w:rsid w:val="00B52259"/>
    <w:rsid w:val="00B53691"/>
    <w:rsid w:val="00B67529"/>
    <w:rsid w:val="00BA0985"/>
    <w:rsid w:val="00BA192A"/>
    <w:rsid w:val="00BA2B12"/>
    <w:rsid w:val="00BB139A"/>
    <w:rsid w:val="00BC3E79"/>
    <w:rsid w:val="00BF53E3"/>
    <w:rsid w:val="00C11201"/>
    <w:rsid w:val="00C11316"/>
    <w:rsid w:val="00C13DF4"/>
    <w:rsid w:val="00C61F99"/>
    <w:rsid w:val="00C92F28"/>
    <w:rsid w:val="00CA1B97"/>
    <w:rsid w:val="00CB1CB8"/>
    <w:rsid w:val="00CB3AE9"/>
    <w:rsid w:val="00CD2CCD"/>
    <w:rsid w:val="00CD314D"/>
    <w:rsid w:val="00CD7211"/>
    <w:rsid w:val="00D333A7"/>
    <w:rsid w:val="00D42427"/>
    <w:rsid w:val="00D52773"/>
    <w:rsid w:val="00D80AFC"/>
    <w:rsid w:val="00D925A7"/>
    <w:rsid w:val="00E25595"/>
    <w:rsid w:val="00E26109"/>
    <w:rsid w:val="00EA4847"/>
    <w:rsid w:val="00ED595E"/>
    <w:rsid w:val="00EF058C"/>
    <w:rsid w:val="00F069F5"/>
    <w:rsid w:val="00F2025F"/>
    <w:rsid w:val="00F430F2"/>
    <w:rsid w:val="00F72961"/>
    <w:rsid w:val="00F76AA4"/>
    <w:rsid w:val="00FA136A"/>
    <w:rsid w:val="00FA6346"/>
    <w:rsid w:val="00FB41F9"/>
    <w:rsid w:val="00FD3B6D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FE56"/>
  <w15:chartTrackingRefBased/>
  <w15:docId w15:val="{DE736A0A-6F34-49CA-9437-E0B17626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rsid w:val="005B2A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092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4006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520"/>
  </w:style>
  <w:style w:type="paragraph" w:styleId="Zpat">
    <w:name w:val="footer"/>
    <w:basedOn w:val="Normln"/>
    <w:link w:val="ZpatChar"/>
    <w:uiPriority w:val="99"/>
    <w:unhideWhenUsed/>
    <w:rsid w:val="0019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520"/>
  </w:style>
  <w:style w:type="character" w:styleId="Odkaznakoment">
    <w:name w:val="annotation reference"/>
    <w:basedOn w:val="Standardnpsmoodstavce"/>
    <w:uiPriority w:val="99"/>
    <w:semiHidden/>
    <w:unhideWhenUsed/>
    <w:rsid w:val="00E25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55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55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5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59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3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karvina.cz/mapa/pasport-komunikaci/?c=-451961.75%3A-1100101.05&amp;z=9&amp;lb=osmll&amp;ly=ad%2Culn%2Cpk-obj&amp;lbo=0.91&amp;lyo=&amp;i=-452075.50%3A-1100187.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rvina.cz/magistrat/odbory-magistratu/odbor-komunalnich-sluzeb/video-pruvodce-trideni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arvina.cz/file/61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rvina.cz/magistrat/odbory-magistratu/odbor-komunalnich-sluzeb/nakladani-s-odpad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E548-1278-476B-96AE-93680505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1667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Klusová Martina</dc:creator>
  <cp:keywords/>
  <dc:description/>
  <cp:lastModifiedBy>Šimerda Jan</cp:lastModifiedBy>
  <cp:revision>50</cp:revision>
  <dcterms:created xsi:type="dcterms:W3CDTF">2024-03-07T13:41:00Z</dcterms:created>
  <dcterms:modified xsi:type="dcterms:W3CDTF">2024-03-13T10:55:00Z</dcterms:modified>
</cp:coreProperties>
</file>